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39" w:rsidRDefault="008E5582" w:rsidP="00137DB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8E5582">
        <w:rPr>
          <w:rFonts w:ascii="Times New Roman" w:hAnsi="Times New Roman" w:cs="Times New Roman"/>
          <w:b/>
          <w:sz w:val="28"/>
          <w:szCs w:val="24"/>
          <w:u w:val="single"/>
        </w:rPr>
        <w:t xml:space="preserve">ИНФОРМАЦИЯ ПО УЧАСТИЮ </w:t>
      </w:r>
      <w:proofErr w:type="spellStart"/>
      <w:r w:rsidRPr="008E5582">
        <w:rPr>
          <w:rFonts w:ascii="Times New Roman" w:hAnsi="Times New Roman" w:cs="Times New Roman"/>
          <w:b/>
          <w:sz w:val="28"/>
          <w:szCs w:val="24"/>
          <w:u w:val="single"/>
        </w:rPr>
        <w:t>м.р</w:t>
      </w:r>
      <w:proofErr w:type="gramStart"/>
      <w:r w:rsidRPr="008E5582">
        <w:rPr>
          <w:rFonts w:ascii="Times New Roman" w:hAnsi="Times New Roman" w:cs="Times New Roman"/>
          <w:b/>
          <w:sz w:val="28"/>
          <w:szCs w:val="24"/>
          <w:u w:val="single"/>
        </w:rPr>
        <w:t>.В</w:t>
      </w:r>
      <w:proofErr w:type="gramEnd"/>
      <w:r w:rsidRPr="008E5582">
        <w:rPr>
          <w:rFonts w:ascii="Times New Roman" w:hAnsi="Times New Roman" w:cs="Times New Roman"/>
          <w:b/>
          <w:sz w:val="28"/>
          <w:szCs w:val="24"/>
          <w:u w:val="single"/>
        </w:rPr>
        <w:t>ОЛЖСКИЙ</w:t>
      </w:r>
      <w:proofErr w:type="spellEnd"/>
      <w:r w:rsidRPr="008E5582">
        <w:rPr>
          <w:rFonts w:ascii="Times New Roman" w:hAnsi="Times New Roman" w:cs="Times New Roman"/>
          <w:b/>
          <w:sz w:val="28"/>
          <w:szCs w:val="24"/>
          <w:u w:val="single"/>
        </w:rPr>
        <w:t xml:space="preserve"> В РЕАЛИЗАЦИИ НАЦИОНАЛЬНЫХ ПРОЕКТОВ</w:t>
      </w:r>
    </w:p>
    <w:p w:rsidR="00AE347D" w:rsidRDefault="00AE347D" w:rsidP="00137DB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3C3F57" w:rsidRDefault="00251F58" w:rsidP="003C3F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0A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="00737A08" w:rsidRPr="00AE17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«Жилье и городская среда»</w:t>
      </w:r>
    </w:p>
    <w:p w:rsidR="003C3F57" w:rsidRPr="00D73E0F" w:rsidRDefault="003C3F57" w:rsidP="003C3F57">
      <w:pPr>
        <w:spacing w:after="0"/>
        <w:ind w:firstLine="426"/>
        <w:contextualSpacing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D73E0F">
        <w:rPr>
          <w:rFonts w:ascii="Times New Roman" w:hAnsi="Times New Roman" w:cs="Times New Roman"/>
          <w:bCs/>
          <w:sz w:val="24"/>
          <w:szCs w:val="28"/>
          <w:u w:val="single"/>
        </w:rPr>
        <w:t>Ввод жилья</w:t>
      </w:r>
    </w:p>
    <w:p w:rsidR="00AB678F" w:rsidRPr="004D6F4F" w:rsidRDefault="003C3F57" w:rsidP="008109DA">
      <w:pPr>
        <w:spacing w:after="0"/>
        <w:ind w:firstLine="709"/>
        <w:jc w:val="both"/>
        <w:rPr>
          <w:rFonts w:ascii="Times New Roman" w:hAnsi="Times New Roman" w:cs="Times New Roman"/>
          <w:strike/>
          <w:szCs w:val="28"/>
        </w:rPr>
      </w:pPr>
      <w:r w:rsidRPr="003C3F57">
        <w:rPr>
          <w:rFonts w:ascii="Times New Roman" w:hAnsi="Times New Roman" w:cs="Times New Roman"/>
          <w:b/>
          <w:sz w:val="24"/>
          <w:szCs w:val="28"/>
        </w:rPr>
        <w:t>План ввода на 2020 год</w:t>
      </w:r>
      <w:r w:rsidR="00DF6751" w:rsidRPr="003C3F57">
        <w:rPr>
          <w:rFonts w:ascii="Times New Roman" w:hAnsi="Times New Roman" w:cs="Times New Roman"/>
          <w:sz w:val="24"/>
          <w:szCs w:val="28"/>
        </w:rPr>
        <w:t xml:space="preserve"> </w:t>
      </w:r>
      <w:r w:rsidR="0025700F" w:rsidRPr="003C3F57">
        <w:rPr>
          <w:rFonts w:ascii="Times New Roman" w:hAnsi="Times New Roman" w:cs="Times New Roman"/>
          <w:sz w:val="24"/>
          <w:szCs w:val="28"/>
        </w:rPr>
        <w:t>–</w:t>
      </w:r>
      <w:r w:rsidR="00DF6751" w:rsidRPr="003C3F57">
        <w:rPr>
          <w:rFonts w:ascii="Times New Roman" w:hAnsi="Times New Roman" w:cs="Times New Roman"/>
          <w:sz w:val="24"/>
          <w:szCs w:val="28"/>
        </w:rPr>
        <w:t xml:space="preserve"> </w:t>
      </w:r>
      <w:r w:rsidR="004E5AC8">
        <w:rPr>
          <w:rFonts w:ascii="Times New Roman" w:hAnsi="Times New Roman" w:cs="Times New Roman"/>
          <w:b/>
          <w:sz w:val="24"/>
          <w:szCs w:val="28"/>
        </w:rPr>
        <w:t xml:space="preserve"> 434 </w:t>
      </w:r>
      <w:r w:rsidR="00F845B7" w:rsidRPr="003C3F57">
        <w:rPr>
          <w:rFonts w:ascii="Times New Roman" w:hAnsi="Times New Roman" w:cs="Times New Roman"/>
          <w:b/>
          <w:sz w:val="24"/>
          <w:szCs w:val="28"/>
        </w:rPr>
        <w:t xml:space="preserve">090 </w:t>
      </w:r>
      <w:proofErr w:type="spellStart"/>
      <w:r w:rsidR="00DF6751" w:rsidRPr="003C3F57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DF6751" w:rsidRPr="003C3F57">
        <w:rPr>
          <w:rFonts w:ascii="Times New Roman" w:hAnsi="Times New Roman" w:cs="Times New Roman"/>
          <w:sz w:val="24"/>
          <w:szCs w:val="28"/>
        </w:rPr>
        <w:t>.</w:t>
      </w:r>
      <w:r w:rsidR="0025700F" w:rsidRPr="003C3F57">
        <w:rPr>
          <w:rFonts w:ascii="Times New Roman" w:hAnsi="Times New Roman" w:cs="Times New Roman"/>
          <w:sz w:val="24"/>
          <w:szCs w:val="28"/>
        </w:rPr>
        <w:t xml:space="preserve">, из них </w:t>
      </w:r>
      <w:r w:rsidR="0025700F" w:rsidRPr="003C3F57">
        <w:rPr>
          <w:rFonts w:ascii="Times New Roman" w:hAnsi="Times New Roman" w:cs="Times New Roman"/>
          <w:b/>
          <w:sz w:val="24"/>
          <w:szCs w:val="28"/>
        </w:rPr>
        <w:t xml:space="preserve">МКД – </w:t>
      </w:r>
      <w:r w:rsidR="00F845B7" w:rsidRPr="003C3F57">
        <w:rPr>
          <w:rFonts w:ascii="Times New Roman" w:hAnsi="Times New Roman" w:cs="Times New Roman"/>
          <w:b/>
          <w:sz w:val="24"/>
          <w:szCs w:val="28"/>
        </w:rPr>
        <w:t>300 582</w:t>
      </w:r>
      <w:r w:rsidR="0025700F" w:rsidRPr="003C3F5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5700F" w:rsidRPr="003C3F57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25700F" w:rsidRPr="003C3F57">
        <w:rPr>
          <w:rFonts w:ascii="Times New Roman" w:hAnsi="Times New Roman" w:cs="Times New Roman"/>
          <w:b/>
          <w:sz w:val="24"/>
          <w:szCs w:val="28"/>
        </w:rPr>
        <w:t xml:space="preserve">., ИЖС – </w:t>
      </w:r>
      <w:r w:rsidR="00E379D6" w:rsidRPr="004D6F4F">
        <w:rPr>
          <w:rFonts w:ascii="Times New Roman" w:hAnsi="Times New Roman" w:cs="Times New Roman"/>
          <w:b/>
          <w:sz w:val="24"/>
          <w:szCs w:val="28"/>
        </w:rPr>
        <w:t>133 508</w:t>
      </w:r>
      <w:r w:rsidR="0025700F" w:rsidRPr="004D6F4F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25700F" w:rsidRPr="004D6F4F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25700F" w:rsidRPr="004D6F4F">
        <w:rPr>
          <w:rFonts w:ascii="Times New Roman" w:hAnsi="Times New Roman" w:cs="Times New Roman"/>
          <w:b/>
          <w:sz w:val="24"/>
          <w:szCs w:val="28"/>
        </w:rPr>
        <w:t>.</w:t>
      </w:r>
      <w:r w:rsidR="00E379D6" w:rsidRPr="004D6F4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79D6" w:rsidRPr="004D6F4F">
        <w:rPr>
          <w:rFonts w:ascii="Times New Roman" w:hAnsi="Times New Roman" w:cs="Times New Roman"/>
          <w:sz w:val="24"/>
          <w:szCs w:val="28"/>
        </w:rPr>
        <w:t>(по с</w:t>
      </w:r>
      <w:r w:rsidR="00AE170A" w:rsidRPr="004D6F4F">
        <w:rPr>
          <w:rFonts w:ascii="Times New Roman" w:hAnsi="Times New Roman" w:cs="Times New Roman"/>
          <w:sz w:val="24"/>
          <w:szCs w:val="28"/>
        </w:rPr>
        <w:t>оглашени</w:t>
      </w:r>
      <w:r w:rsidR="00E379D6" w:rsidRPr="004D6F4F">
        <w:rPr>
          <w:rFonts w:ascii="Times New Roman" w:hAnsi="Times New Roman" w:cs="Times New Roman"/>
          <w:sz w:val="24"/>
          <w:szCs w:val="28"/>
        </w:rPr>
        <w:t>ю</w:t>
      </w:r>
      <w:r w:rsidR="00AE170A" w:rsidRPr="004D6F4F">
        <w:rPr>
          <w:rFonts w:ascii="Times New Roman" w:hAnsi="Times New Roman" w:cs="Times New Roman"/>
          <w:sz w:val="24"/>
          <w:szCs w:val="28"/>
        </w:rPr>
        <w:t xml:space="preserve"> </w:t>
      </w:r>
      <w:r w:rsidR="00E379D6" w:rsidRPr="004D6F4F">
        <w:rPr>
          <w:rFonts w:ascii="Times New Roman" w:hAnsi="Times New Roman" w:cs="Times New Roman"/>
          <w:sz w:val="24"/>
          <w:szCs w:val="28"/>
        </w:rPr>
        <w:t>с</w:t>
      </w:r>
      <w:r w:rsidR="00AE170A" w:rsidRPr="004D6F4F">
        <w:rPr>
          <w:rFonts w:ascii="Times New Roman" w:hAnsi="Times New Roman" w:cs="Times New Roman"/>
          <w:sz w:val="24"/>
          <w:szCs w:val="28"/>
        </w:rPr>
        <w:t xml:space="preserve"> Министерством с</w:t>
      </w:r>
      <w:r w:rsidR="00E379D6" w:rsidRPr="004D6F4F">
        <w:rPr>
          <w:rFonts w:ascii="Times New Roman" w:hAnsi="Times New Roman" w:cs="Times New Roman"/>
          <w:sz w:val="24"/>
          <w:szCs w:val="28"/>
        </w:rPr>
        <w:t xml:space="preserve">троительства </w:t>
      </w:r>
      <w:proofErr w:type="gramStart"/>
      <w:r w:rsidR="00E379D6" w:rsidRPr="004D6F4F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="00E379D6" w:rsidRPr="004D6F4F">
        <w:rPr>
          <w:rFonts w:ascii="Times New Roman" w:hAnsi="Times New Roman" w:cs="Times New Roman"/>
          <w:sz w:val="24"/>
          <w:szCs w:val="28"/>
        </w:rPr>
        <w:t>)</w:t>
      </w:r>
      <w:r w:rsidR="00AE170A" w:rsidRPr="004D6F4F">
        <w:rPr>
          <w:rFonts w:ascii="Times New Roman" w:hAnsi="Times New Roman" w:cs="Times New Roman"/>
          <w:sz w:val="24"/>
          <w:szCs w:val="28"/>
        </w:rPr>
        <w:t>.</w:t>
      </w:r>
      <w:r w:rsidR="00922078">
        <w:rPr>
          <w:rFonts w:ascii="Times New Roman" w:hAnsi="Times New Roman" w:cs="Times New Roman"/>
          <w:sz w:val="24"/>
          <w:szCs w:val="28"/>
        </w:rPr>
        <w:t xml:space="preserve"> При этом плановые значения (целевой показатель) по вводу жилья устанавливается исходя из интегральной оценки планового задания по контрольным показателям ИЖС.</w:t>
      </w:r>
    </w:p>
    <w:p w:rsidR="003C3F57" w:rsidRPr="00490442" w:rsidRDefault="00674E7B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D6F4F">
        <w:rPr>
          <w:rFonts w:ascii="Times New Roman" w:hAnsi="Times New Roman" w:cs="Times New Roman"/>
          <w:sz w:val="24"/>
          <w:szCs w:val="28"/>
        </w:rPr>
        <w:t>Н</w:t>
      </w:r>
      <w:r w:rsidR="00561CAC" w:rsidRPr="004D6F4F">
        <w:rPr>
          <w:rFonts w:ascii="Times New Roman" w:hAnsi="Times New Roman" w:cs="Times New Roman"/>
          <w:sz w:val="24"/>
          <w:szCs w:val="28"/>
        </w:rPr>
        <w:t xml:space="preserve">а территории </w:t>
      </w:r>
      <w:proofErr w:type="spellStart"/>
      <w:r w:rsidR="00561CAC" w:rsidRPr="004D6F4F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561CAC" w:rsidRPr="004D6F4F">
        <w:rPr>
          <w:rFonts w:ascii="Times New Roman" w:hAnsi="Times New Roman" w:cs="Times New Roman"/>
          <w:sz w:val="24"/>
          <w:szCs w:val="28"/>
        </w:rPr>
        <w:t>. «ЮЖНЫЙ ГОРОД» осуществляется строительство</w:t>
      </w:r>
      <w:r w:rsidR="007B5035" w:rsidRPr="004D6F4F">
        <w:rPr>
          <w:rFonts w:ascii="Times New Roman" w:hAnsi="Times New Roman" w:cs="Times New Roman"/>
          <w:sz w:val="24"/>
          <w:szCs w:val="28"/>
        </w:rPr>
        <w:t xml:space="preserve"> </w:t>
      </w:r>
      <w:r w:rsidR="007B5035" w:rsidRPr="00490442">
        <w:rPr>
          <w:rFonts w:ascii="Times New Roman" w:hAnsi="Times New Roman" w:cs="Times New Roman"/>
          <w:sz w:val="24"/>
          <w:szCs w:val="28"/>
        </w:rPr>
        <w:t>12</w:t>
      </w:r>
      <w:r w:rsidR="003C3F57" w:rsidRPr="00490442">
        <w:rPr>
          <w:rFonts w:ascii="Times New Roman" w:hAnsi="Times New Roman" w:cs="Times New Roman"/>
          <w:sz w:val="24"/>
          <w:szCs w:val="28"/>
        </w:rPr>
        <w:t> м</w:t>
      </w:r>
      <w:r w:rsidR="00561CAC" w:rsidRPr="00490442">
        <w:rPr>
          <w:rFonts w:ascii="Times New Roman" w:hAnsi="Times New Roman" w:cs="Times New Roman"/>
          <w:sz w:val="24"/>
          <w:szCs w:val="28"/>
        </w:rPr>
        <w:t xml:space="preserve">ногоквартирных домов. Планируемый объем ввода жилья составляет </w:t>
      </w:r>
      <w:r w:rsidR="00A2173C" w:rsidRPr="00490442">
        <w:rPr>
          <w:rFonts w:ascii="Times New Roman" w:hAnsi="Times New Roman" w:cs="Times New Roman"/>
          <w:sz w:val="24"/>
          <w:szCs w:val="28"/>
        </w:rPr>
        <w:t>66 927,4 </w:t>
      </w:r>
      <w:proofErr w:type="spellStart"/>
      <w:r w:rsidR="00561CAC" w:rsidRPr="00490442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561CAC" w:rsidRPr="0049044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E5A75" w:rsidRPr="004C44F7" w:rsidRDefault="006E5A75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C44F7">
        <w:rPr>
          <w:rFonts w:ascii="Times New Roman" w:hAnsi="Times New Roman" w:cs="Times New Roman"/>
          <w:sz w:val="24"/>
          <w:szCs w:val="28"/>
        </w:rPr>
        <w:t>На 01.</w:t>
      </w:r>
      <w:r w:rsidR="00A7593A" w:rsidRPr="004C44F7">
        <w:rPr>
          <w:rFonts w:ascii="Times New Roman" w:hAnsi="Times New Roman" w:cs="Times New Roman"/>
          <w:sz w:val="24"/>
          <w:szCs w:val="28"/>
        </w:rPr>
        <w:t>1</w:t>
      </w:r>
      <w:r w:rsidR="00410540">
        <w:rPr>
          <w:rFonts w:ascii="Times New Roman" w:hAnsi="Times New Roman" w:cs="Times New Roman"/>
          <w:sz w:val="24"/>
          <w:szCs w:val="28"/>
        </w:rPr>
        <w:t>2</w:t>
      </w:r>
      <w:r w:rsidRPr="004C44F7">
        <w:rPr>
          <w:rFonts w:ascii="Times New Roman" w:hAnsi="Times New Roman" w:cs="Times New Roman"/>
          <w:sz w:val="24"/>
          <w:szCs w:val="28"/>
        </w:rPr>
        <w:t>.2020 года вв</w:t>
      </w:r>
      <w:r w:rsidR="00A076EF" w:rsidRPr="004C44F7">
        <w:rPr>
          <w:rFonts w:ascii="Times New Roman" w:hAnsi="Times New Roman" w:cs="Times New Roman"/>
          <w:sz w:val="24"/>
          <w:szCs w:val="28"/>
        </w:rPr>
        <w:t>едено в эксплуатацию</w:t>
      </w:r>
      <w:r w:rsidRPr="004C44F7">
        <w:rPr>
          <w:rFonts w:ascii="Times New Roman" w:hAnsi="Times New Roman" w:cs="Times New Roman"/>
          <w:sz w:val="24"/>
          <w:szCs w:val="28"/>
        </w:rPr>
        <w:t xml:space="preserve"> </w:t>
      </w:r>
      <w:r w:rsidR="007B5035" w:rsidRPr="004C44F7">
        <w:rPr>
          <w:rFonts w:ascii="Times New Roman" w:hAnsi="Times New Roman" w:cs="Times New Roman"/>
          <w:b/>
          <w:sz w:val="24"/>
          <w:szCs w:val="28"/>
        </w:rPr>
        <w:t>1 892,4</w:t>
      </w:r>
      <w:r w:rsidR="00A076EF" w:rsidRPr="004C44F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A076EF" w:rsidRPr="004C44F7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A076EF" w:rsidRPr="004C44F7">
        <w:rPr>
          <w:rFonts w:ascii="Times New Roman" w:hAnsi="Times New Roman" w:cs="Times New Roman"/>
          <w:b/>
          <w:sz w:val="24"/>
          <w:szCs w:val="28"/>
        </w:rPr>
        <w:t>.</w:t>
      </w:r>
      <w:r w:rsidR="00785F51" w:rsidRPr="004C44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076EF" w:rsidRPr="004C44F7">
        <w:rPr>
          <w:rFonts w:ascii="Times New Roman" w:hAnsi="Times New Roman" w:cs="Times New Roman"/>
          <w:b/>
          <w:sz w:val="24"/>
          <w:szCs w:val="28"/>
        </w:rPr>
        <w:t>МКД</w:t>
      </w:r>
      <w:r w:rsidR="00A076EF" w:rsidRPr="004C44F7">
        <w:rPr>
          <w:rFonts w:ascii="Times New Roman" w:hAnsi="Times New Roman" w:cs="Times New Roman"/>
          <w:sz w:val="24"/>
          <w:szCs w:val="28"/>
        </w:rPr>
        <w:t xml:space="preserve"> </w:t>
      </w:r>
      <w:r w:rsidR="00A076EF" w:rsidRPr="004C44F7">
        <w:rPr>
          <w:rFonts w:ascii="Times New Roman" w:hAnsi="Times New Roman" w:cs="Times New Roman"/>
          <w:b/>
          <w:sz w:val="24"/>
          <w:szCs w:val="28"/>
        </w:rPr>
        <w:t xml:space="preserve">или </w:t>
      </w:r>
      <w:r w:rsidR="007B5035" w:rsidRPr="004C44F7">
        <w:rPr>
          <w:rFonts w:ascii="Times New Roman" w:hAnsi="Times New Roman" w:cs="Times New Roman"/>
          <w:b/>
          <w:sz w:val="24"/>
          <w:szCs w:val="28"/>
        </w:rPr>
        <w:t>0,6</w:t>
      </w:r>
      <w:r w:rsidR="00A076EF" w:rsidRPr="004C44F7">
        <w:rPr>
          <w:rFonts w:ascii="Times New Roman" w:hAnsi="Times New Roman" w:cs="Times New Roman"/>
          <w:b/>
          <w:sz w:val="24"/>
          <w:szCs w:val="28"/>
        </w:rPr>
        <w:t xml:space="preserve">% от плана </w:t>
      </w:r>
      <w:r w:rsidR="00A076EF" w:rsidRPr="00AC63AC">
        <w:rPr>
          <w:rFonts w:ascii="Times New Roman" w:hAnsi="Times New Roman" w:cs="Times New Roman"/>
          <w:b/>
          <w:sz w:val="24"/>
          <w:szCs w:val="28"/>
        </w:rPr>
        <w:t xml:space="preserve">ввода </w:t>
      </w:r>
      <w:r w:rsidR="00A076EF" w:rsidRPr="00AC63AC">
        <w:rPr>
          <w:rFonts w:ascii="Times New Roman" w:hAnsi="Times New Roman" w:cs="Times New Roman"/>
          <w:sz w:val="24"/>
          <w:szCs w:val="28"/>
        </w:rPr>
        <w:t xml:space="preserve">(300 582 </w:t>
      </w:r>
      <w:proofErr w:type="spellStart"/>
      <w:r w:rsidR="00A076EF" w:rsidRPr="00AC63AC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A076EF" w:rsidRPr="00AC63AC">
        <w:rPr>
          <w:rFonts w:ascii="Times New Roman" w:hAnsi="Times New Roman" w:cs="Times New Roman"/>
          <w:sz w:val="24"/>
          <w:szCs w:val="28"/>
        </w:rPr>
        <w:t>.).</w:t>
      </w:r>
      <w:r w:rsidR="00312FA2" w:rsidRPr="00AC63AC">
        <w:rPr>
          <w:rFonts w:ascii="Times New Roman" w:hAnsi="Times New Roman" w:cs="Times New Roman"/>
          <w:sz w:val="24"/>
          <w:szCs w:val="28"/>
        </w:rPr>
        <w:t xml:space="preserve"> По сведениям застройщиков возможный объем ввода МКД в 2020 году – </w:t>
      </w:r>
      <w:r w:rsidR="00312FA2" w:rsidRPr="00AC63AC">
        <w:rPr>
          <w:rFonts w:ascii="Times New Roman" w:hAnsi="Times New Roman" w:cs="Times New Roman"/>
          <w:b/>
          <w:sz w:val="24"/>
          <w:szCs w:val="28"/>
        </w:rPr>
        <w:t>7</w:t>
      </w:r>
      <w:r w:rsidR="00922078" w:rsidRPr="00AC63AC">
        <w:rPr>
          <w:rFonts w:ascii="Times New Roman" w:hAnsi="Times New Roman" w:cs="Times New Roman"/>
          <w:b/>
          <w:sz w:val="24"/>
          <w:szCs w:val="28"/>
        </w:rPr>
        <w:t>4</w:t>
      </w:r>
      <w:r w:rsidR="00312FA2" w:rsidRPr="00AC63AC">
        <w:rPr>
          <w:rFonts w:ascii="Times New Roman" w:hAnsi="Times New Roman" w:cs="Times New Roman"/>
          <w:b/>
          <w:sz w:val="24"/>
          <w:szCs w:val="28"/>
        </w:rPr>
        <w:t xml:space="preserve"> 181,6 </w:t>
      </w:r>
      <w:proofErr w:type="spellStart"/>
      <w:r w:rsidR="00312FA2" w:rsidRPr="00AC63AC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312FA2" w:rsidRPr="00AC63AC">
        <w:rPr>
          <w:rFonts w:ascii="Times New Roman" w:hAnsi="Times New Roman" w:cs="Times New Roman"/>
          <w:b/>
          <w:sz w:val="24"/>
          <w:szCs w:val="28"/>
        </w:rPr>
        <w:t>.</w:t>
      </w:r>
    </w:p>
    <w:p w:rsidR="00561446" w:rsidRDefault="00AE170A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C44F7">
        <w:rPr>
          <w:rFonts w:ascii="Times New Roman" w:hAnsi="Times New Roman" w:cs="Times New Roman"/>
          <w:sz w:val="24"/>
          <w:szCs w:val="28"/>
        </w:rPr>
        <w:t>На 01.</w:t>
      </w:r>
      <w:r w:rsidR="007B5035" w:rsidRPr="004C44F7">
        <w:rPr>
          <w:rFonts w:ascii="Times New Roman" w:hAnsi="Times New Roman" w:cs="Times New Roman"/>
          <w:sz w:val="24"/>
          <w:szCs w:val="28"/>
        </w:rPr>
        <w:t>1</w:t>
      </w:r>
      <w:r w:rsidR="00410540">
        <w:rPr>
          <w:rFonts w:ascii="Times New Roman" w:hAnsi="Times New Roman" w:cs="Times New Roman"/>
          <w:sz w:val="24"/>
          <w:szCs w:val="28"/>
        </w:rPr>
        <w:t>2</w:t>
      </w:r>
      <w:r w:rsidRPr="004C44F7">
        <w:rPr>
          <w:rFonts w:ascii="Times New Roman" w:hAnsi="Times New Roman" w:cs="Times New Roman"/>
          <w:sz w:val="24"/>
          <w:szCs w:val="28"/>
        </w:rPr>
        <w:t>.</w:t>
      </w:r>
      <w:r w:rsidR="007C7A70" w:rsidRPr="004C44F7">
        <w:rPr>
          <w:rFonts w:ascii="Times New Roman" w:hAnsi="Times New Roman" w:cs="Times New Roman"/>
          <w:sz w:val="24"/>
          <w:szCs w:val="28"/>
        </w:rPr>
        <w:t xml:space="preserve">2020 года введено в эксплуатацию </w:t>
      </w:r>
      <w:r w:rsidR="000C72F6" w:rsidRPr="004C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1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="004C44F7" w:rsidRPr="004C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410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5C3D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96</w:t>
      </w:r>
      <w:r w:rsidR="004C44F7" w:rsidRPr="004C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</w:t>
      </w:r>
      <w:r w:rsidR="0014255E" w:rsidRPr="004C4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7C7A70" w:rsidRPr="004C44F7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="007C7A70" w:rsidRPr="004C44F7">
        <w:rPr>
          <w:rFonts w:ascii="Times New Roman" w:hAnsi="Times New Roman" w:cs="Times New Roman"/>
          <w:b/>
          <w:sz w:val="24"/>
          <w:szCs w:val="28"/>
        </w:rPr>
        <w:t>.</w:t>
      </w:r>
      <w:r w:rsidR="004D1C01" w:rsidRPr="004C44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C7A70" w:rsidRPr="004C44F7">
        <w:rPr>
          <w:rFonts w:ascii="Times New Roman" w:hAnsi="Times New Roman" w:cs="Times New Roman"/>
          <w:b/>
          <w:sz w:val="24"/>
          <w:szCs w:val="28"/>
        </w:rPr>
        <w:t xml:space="preserve">ИЖС, что составляет </w:t>
      </w:r>
      <w:r w:rsidR="00410540">
        <w:rPr>
          <w:rFonts w:ascii="Times New Roman" w:hAnsi="Times New Roman" w:cs="Times New Roman"/>
          <w:b/>
          <w:sz w:val="24"/>
          <w:szCs w:val="28"/>
        </w:rPr>
        <w:t>92</w:t>
      </w:r>
      <w:r w:rsidR="004C44F7" w:rsidRPr="004C44F7">
        <w:rPr>
          <w:rFonts w:ascii="Times New Roman" w:hAnsi="Times New Roman" w:cs="Times New Roman"/>
          <w:b/>
          <w:sz w:val="24"/>
          <w:szCs w:val="28"/>
        </w:rPr>
        <w:t>,</w:t>
      </w:r>
      <w:r w:rsidR="005C3D7B">
        <w:rPr>
          <w:rFonts w:ascii="Times New Roman" w:hAnsi="Times New Roman" w:cs="Times New Roman"/>
          <w:b/>
          <w:sz w:val="24"/>
          <w:szCs w:val="28"/>
        </w:rPr>
        <w:t>3</w:t>
      </w:r>
      <w:r w:rsidR="00F4611A">
        <w:rPr>
          <w:rFonts w:ascii="Times New Roman" w:hAnsi="Times New Roman" w:cs="Times New Roman"/>
          <w:b/>
          <w:sz w:val="24"/>
          <w:szCs w:val="28"/>
        </w:rPr>
        <w:t>%</w:t>
      </w:r>
      <w:r w:rsidR="0014255E" w:rsidRPr="004C44F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7C7A70" w:rsidRPr="004C44F7">
        <w:rPr>
          <w:rFonts w:ascii="Times New Roman" w:hAnsi="Times New Roman" w:cs="Times New Roman"/>
          <w:b/>
          <w:sz w:val="24"/>
          <w:szCs w:val="28"/>
        </w:rPr>
        <w:t>от плана ввода</w:t>
      </w:r>
      <w:r w:rsidR="007C7A70" w:rsidRPr="004C44F7">
        <w:rPr>
          <w:rFonts w:ascii="Times New Roman" w:hAnsi="Times New Roman" w:cs="Times New Roman"/>
          <w:sz w:val="24"/>
          <w:szCs w:val="28"/>
        </w:rPr>
        <w:t xml:space="preserve"> </w:t>
      </w:r>
      <w:r w:rsidR="007C7A70" w:rsidRPr="004E5AC8">
        <w:rPr>
          <w:rFonts w:ascii="Times New Roman" w:hAnsi="Times New Roman" w:cs="Times New Roman"/>
          <w:sz w:val="24"/>
          <w:szCs w:val="28"/>
        </w:rPr>
        <w:t>(</w:t>
      </w:r>
      <w:r w:rsidR="00340907" w:rsidRPr="004E5AC8">
        <w:rPr>
          <w:rFonts w:ascii="Times New Roman" w:hAnsi="Times New Roman" w:cs="Times New Roman"/>
          <w:sz w:val="24"/>
          <w:szCs w:val="28"/>
        </w:rPr>
        <w:t>133 508</w:t>
      </w:r>
      <w:r w:rsidR="007C7A70" w:rsidRPr="004E5AC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7C7A70" w:rsidRPr="004E5AC8">
        <w:rPr>
          <w:rFonts w:ascii="Times New Roman" w:hAnsi="Times New Roman" w:cs="Times New Roman"/>
          <w:sz w:val="24"/>
          <w:szCs w:val="28"/>
        </w:rPr>
        <w:t>кв.м</w:t>
      </w:r>
      <w:proofErr w:type="spellEnd"/>
      <w:r w:rsidR="007C7A70" w:rsidRPr="004E5AC8">
        <w:rPr>
          <w:rFonts w:ascii="Times New Roman" w:hAnsi="Times New Roman" w:cs="Times New Roman"/>
          <w:sz w:val="24"/>
          <w:szCs w:val="28"/>
        </w:rPr>
        <w:t>)</w:t>
      </w:r>
      <w:r w:rsidR="00340907" w:rsidRPr="004E5AC8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40"/>
        <w:gridCol w:w="2521"/>
        <w:gridCol w:w="2002"/>
        <w:gridCol w:w="1535"/>
      </w:tblGrid>
      <w:tr w:rsidR="0012613F" w:rsidRPr="003C1EF9" w:rsidTr="00A400ED">
        <w:trPr>
          <w:trHeight w:val="579"/>
          <w:jc w:val="center"/>
        </w:trPr>
        <w:tc>
          <w:tcPr>
            <w:tcW w:w="540" w:type="dxa"/>
            <w:shd w:val="clear" w:color="auto" w:fill="auto"/>
            <w:vAlign w:val="center"/>
            <w:hideMark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  <w:proofErr w:type="gramStart"/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</w:t>
            </w:r>
            <w:proofErr w:type="gramEnd"/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/п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Поселение</w:t>
            </w:r>
          </w:p>
        </w:tc>
        <w:tc>
          <w:tcPr>
            <w:tcW w:w="2521" w:type="dxa"/>
            <w:shd w:val="clear" w:color="auto" w:fill="auto"/>
            <w:vAlign w:val="center"/>
            <w:hideMark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Плановый показатель ввода, </w:t>
            </w:r>
            <w:proofErr w:type="spellStart"/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кв.м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:rsidR="0012613F" w:rsidRPr="00FB674E" w:rsidRDefault="00444B3E" w:rsidP="00A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Введено на 01.1</w:t>
            </w:r>
            <w:r w:rsidR="00A400E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r w:rsidR="0012613F" w:rsidRPr="00F670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.2020 года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FB674E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  <w:r w:rsidRPr="00F6704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выполнения</w:t>
            </w:r>
          </w:p>
        </w:tc>
      </w:tr>
      <w:tr w:rsidR="0012613F" w:rsidRPr="003C1EF9" w:rsidTr="00DD7CAA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Петра Дубрава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DD7CAA" w:rsidP="00DD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3 926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F67045" w:rsidRDefault="00DD7CAA" w:rsidP="00DD7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2613F" w:rsidRPr="00E525DC" w:rsidTr="00B478AB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Смышляевка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9 546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848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B478AB" w:rsidP="00B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2613F" w:rsidRPr="00E525DC" w:rsidTr="00B478AB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Верхняя Подстепновка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6 200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B478AB" w:rsidP="00B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2613F" w:rsidRPr="00E525DC" w:rsidTr="00B478AB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Воскресенка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23 800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B478AB" w:rsidP="00B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2613F" w:rsidRPr="00E525DC" w:rsidTr="0026543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Дубовый Умет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B478AB" w:rsidP="00B478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2613F" w:rsidRPr="00E525DC" w:rsidTr="0026543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Курумоч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26543F" w:rsidP="0026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2613F" w:rsidRPr="00E525DC" w:rsidTr="0026543F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Лопатино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F4611A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26543F" w:rsidP="0026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  <w:r w:rsidR="00F4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12613F" w:rsidRPr="00E525DC" w:rsidTr="0082502C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Просвет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067F2E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82502C" w:rsidP="008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</w:t>
            </w:r>
            <w:r w:rsidR="00126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2613F" w:rsidRPr="00E525DC" w:rsidTr="0082502C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Подъем-Михайловка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067F2E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37,3</w:t>
            </w:r>
          </w:p>
        </w:tc>
      </w:tr>
      <w:tr w:rsidR="0012613F" w:rsidRPr="00E525DC" w:rsidTr="0082502C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Рождествено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1 677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111,8</w:t>
            </w:r>
          </w:p>
        </w:tc>
      </w:tr>
      <w:tr w:rsidR="0012613F" w:rsidRPr="00E525DC" w:rsidTr="0082502C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Спиридоновка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F46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46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F4611A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115,4</w:t>
            </w:r>
          </w:p>
        </w:tc>
      </w:tr>
      <w:tr w:rsidR="0012613F" w:rsidRPr="00E525DC" w:rsidTr="0082502C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Сухая Вязовка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E525DC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E525DC" w:rsidRDefault="0012613F" w:rsidP="0082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825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525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825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2613F" w:rsidRPr="003C1EF9" w:rsidTr="00B51B8B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3C1E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Черновский 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3C1EF9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5 500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E525DC" w:rsidRDefault="00067F2E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5 060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F67045" w:rsidRDefault="00B51B8B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</w:t>
            </w:r>
            <w:r w:rsidR="00F4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12613F" w:rsidRPr="00254B36" w:rsidTr="00B51B8B">
        <w:trPr>
          <w:trHeight w:val="397"/>
          <w:jc w:val="center"/>
        </w:trPr>
        <w:tc>
          <w:tcPr>
            <w:tcW w:w="540" w:type="dxa"/>
            <w:shd w:val="clear" w:color="auto" w:fill="auto"/>
            <w:vAlign w:val="center"/>
          </w:tcPr>
          <w:p w:rsidR="0012613F" w:rsidRPr="0014255E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5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0" w:type="dxa"/>
            <w:shd w:val="clear" w:color="auto" w:fill="auto"/>
            <w:vAlign w:val="center"/>
          </w:tcPr>
          <w:p w:rsidR="0012613F" w:rsidRPr="0014255E" w:rsidRDefault="0012613F" w:rsidP="00126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14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Черноречье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12613F" w:rsidRPr="0014255E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5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28 562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2613F" w:rsidRPr="0014255E" w:rsidRDefault="0012613F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67F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  <w:r w:rsidR="00F461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254B36" w:rsidRDefault="00B51B8B" w:rsidP="00B5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</w:t>
            </w:r>
            <w:r w:rsidR="00F461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2613F" w:rsidRPr="00444FC6" w:rsidTr="00B51B8B">
        <w:trPr>
          <w:trHeight w:val="397"/>
          <w:jc w:val="center"/>
        </w:trPr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2613F" w:rsidRPr="003C1EF9" w:rsidRDefault="0012613F" w:rsidP="0012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1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shd w:val="clear" w:color="auto" w:fill="auto"/>
            <w:vAlign w:val="center"/>
            <w:hideMark/>
          </w:tcPr>
          <w:p w:rsidR="0012613F" w:rsidRPr="0014255E" w:rsidRDefault="0012613F" w:rsidP="00126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255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2521" w:type="dxa"/>
            <w:shd w:val="clear" w:color="auto" w:fill="auto"/>
            <w:noWrap/>
            <w:vAlign w:val="center"/>
          </w:tcPr>
          <w:p w:rsidR="0012613F" w:rsidRPr="00F4611A" w:rsidRDefault="0012613F" w:rsidP="00126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F461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133 508</w:t>
            </w:r>
          </w:p>
        </w:tc>
        <w:tc>
          <w:tcPr>
            <w:tcW w:w="2002" w:type="dxa"/>
            <w:shd w:val="clear" w:color="auto" w:fill="auto"/>
            <w:noWrap/>
            <w:vAlign w:val="center"/>
          </w:tcPr>
          <w:p w:rsidR="0012613F" w:rsidRPr="00F4611A" w:rsidRDefault="00067F2E" w:rsidP="00067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123</w:t>
            </w:r>
            <w:r w:rsidR="00F4611A" w:rsidRPr="00F461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196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12613F" w:rsidRPr="00F4611A" w:rsidRDefault="00B51B8B" w:rsidP="00B51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92</w:t>
            </w:r>
            <w:r w:rsidR="00F4611A" w:rsidRPr="00F461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3</w:t>
            </w:r>
          </w:p>
        </w:tc>
      </w:tr>
    </w:tbl>
    <w:p w:rsidR="000B5D07" w:rsidRDefault="000B5D07" w:rsidP="007C7A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AE170A" w:rsidRPr="004C44F7" w:rsidRDefault="00D1764A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815FB">
        <w:rPr>
          <w:rFonts w:ascii="Times New Roman" w:hAnsi="Times New Roman" w:cs="Times New Roman"/>
          <w:b/>
          <w:sz w:val="24"/>
          <w:szCs w:val="28"/>
        </w:rPr>
        <w:t>ВСЕГО на 01.1</w:t>
      </w:r>
      <w:r w:rsidR="00410540">
        <w:rPr>
          <w:rFonts w:ascii="Times New Roman" w:hAnsi="Times New Roman" w:cs="Times New Roman"/>
          <w:b/>
          <w:sz w:val="24"/>
          <w:szCs w:val="28"/>
        </w:rPr>
        <w:t>2</w:t>
      </w:r>
      <w:r w:rsidRPr="003815FB">
        <w:rPr>
          <w:rFonts w:ascii="Times New Roman" w:hAnsi="Times New Roman" w:cs="Times New Roman"/>
          <w:b/>
          <w:sz w:val="24"/>
          <w:szCs w:val="28"/>
        </w:rPr>
        <w:t xml:space="preserve">.2020 г. введено </w:t>
      </w:r>
      <w:r w:rsidR="00410540">
        <w:rPr>
          <w:rFonts w:ascii="Times New Roman" w:hAnsi="Times New Roman" w:cs="Times New Roman"/>
          <w:b/>
          <w:sz w:val="24"/>
          <w:szCs w:val="28"/>
        </w:rPr>
        <w:t>125</w:t>
      </w:r>
      <w:r w:rsidR="004C44F7" w:rsidRPr="003815FB">
        <w:rPr>
          <w:rFonts w:ascii="Times New Roman" w:hAnsi="Times New Roman" w:cs="Times New Roman"/>
          <w:b/>
          <w:sz w:val="24"/>
          <w:szCs w:val="28"/>
        </w:rPr>
        <w:t> </w:t>
      </w:r>
      <w:r w:rsidR="005C3D7B">
        <w:rPr>
          <w:rFonts w:ascii="Times New Roman" w:hAnsi="Times New Roman" w:cs="Times New Roman"/>
          <w:b/>
          <w:sz w:val="24"/>
          <w:szCs w:val="28"/>
        </w:rPr>
        <w:t>088</w:t>
      </w:r>
      <w:r w:rsidR="004C44F7" w:rsidRPr="003815FB">
        <w:rPr>
          <w:rFonts w:ascii="Times New Roman" w:hAnsi="Times New Roman" w:cs="Times New Roman"/>
          <w:b/>
          <w:sz w:val="24"/>
          <w:szCs w:val="28"/>
        </w:rPr>
        <w:t>,4</w:t>
      </w:r>
      <w:r w:rsidRPr="003815FB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3815FB">
        <w:rPr>
          <w:rFonts w:ascii="Times New Roman" w:hAnsi="Times New Roman" w:cs="Times New Roman"/>
          <w:b/>
          <w:sz w:val="24"/>
          <w:szCs w:val="28"/>
        </w:rPr>
        <w:t>кв.м</w:t>
      </w:r>
      <w:proofErr w:type="spellEnd"/>
      <w:r w:rsidRPr="003815FB">
        <w:rPr>
          <w:rFonts w:ascii="Times New Roman" w:hAnsi="Times New Roman" w:cs="Times New Roman"/>
          <w:b/>
          <w:sz w:val="24"/>
          <w:szCs w:val="28"/>
        </w:rPr>
        <w:t>. жилья</w:t>
      </w:r>
      <w:r w:rsidR="00A72854" w:rsidRPr="003815FB">
        <w:rPr>
          <w:rFonts w:ascii="Times New Roman" w:hAnsi="Times New Roman" w:cs="Times New Roman"/>
          <w:b/>
          <w:sz w:val="24"/>
          <w:szCs w:val="28"/>
        </w:rPr>
        <w:t>.</w:t>
      </w:r>
    </w:p>
    <w:p w:rsidR="007C7A70" w:rsidRDefault="007C7A70" w:rsidP="008109DA">
      <w:pPr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13B38">
        <w:rPr>
          <w:rFonts w:ascii="Times New Roman" w:hAnsi="Times New Roman" w:cs="Times New Roman"/>
          <w:sz w:val="24"/>
          <w:szCs w:val="28"/>
        </w:rPr>
        <w:t xml:space="preserve">Ввод жилья </w:t>
      </w:r>
      <w:r w:rsidRPr="00313B38">
        <w:rPr>
          <w:rFonts w:ascii="Times New Roman" w:hAnsi="Times New Roman" w:cs="Times New Roman"/>
          <w:b/>
          <w:sz w:val="24"/>
          <w:szCs w:val="28"/>
        </w:rPr>
        <w:t>в рамках мероприятия по стимулированию программ развития жилищного строительства</w:t>
      </w:r>
      <w:r w:rsidRPr="00313B38">
        <w:rPr>
          <w:rFonts w:ascii="Times New Roman" w:hAnsi="Times New Roman" w:cs="Times New Roman"/>
          <w:sz w:val="24"/>
          <w:szCs w:val="28"/>
        </w:rPr>
        <w:t xml:space="preserve"> субъектов РФ</w:t>
      </w:r>
      <w:r w:rsidR="007C4529" w:rsidRPr="00313B38">
        <w:rPr>
          <w:rFonts w:ascii="Times New Roman" w:hAnsi="Times New Roman" w:cs="Times New Roman"/>
          <w:sz w:val="24"/>
          <w:szCs w:val="28"/>
        </w:rPr>
        <w:t xml:space="preserve">. Плановый показатель на 2020 год - </w:t>
      </w:r>
      <w:r w:rsidR="007C4529" w:rsidRPr="00313B38">
        <w:rPr>
          <w:rFonts w:ascii="Times New Roman" w:hAnsi="Times New Roman" w:cs="Times New Roman"/>
          <w:b/>
          <w:sz w:val="24"/>
          <w:szCs w:val="28"/>
        </w:rPr>
        <w:t xml:space="preserve">83,5 </w:t>
      </w:r>
      <w:proofErr w:type="spellStart"/>
      <w:r w:rsidR="007C4529" w:rsidRPr="00313B38">
        <w:rPr>
          <w:rFonts w:ascii="Times New Roman" w:hAnsi="Times New Roman" w:cs="Times New Roman"/>
          <w:b/>
          <w:sz w:val="24"/>
          <w:szCs w:val="28"/>
        </w:rPr>
        <w:t>тыс.кв.м</w:t>
      </w:r>
      <w:proofErr w:type="spellEnd"/>
      <w:r w:rsidR="007C4529" w:rsidRPr="00313B38">
        <w:rPr>
          <w:rFonts w:ascii="Times New Roman" w:hAnsi="Times New Roman" w:cs="Times New Roman"/>
          <w:b/>
          <w:sz w:val="24"/>
          <w:szCs w:val="28"/>
        </w:rPr>
        <w:t>. МКД</w:t>
      </w:r>
      <w:r w:rsidR="007C4529" w:rsidRPr="00313B38">
        <w:rPr>
          <w:rFonts w:ascii="Times New Roman" w:hAnsi="Times New Roman" w:cs="Times New Roman"/>
          <w:sz w:val="24"/>
          <w:szCs w:val="28"/>
        </w:rPr>
        <w:t xml:space="preserve">. Его выполнение будет оцениваться по итогам 2020 года, после ввода многоквартирных домов в </w:t>
      </w:r>
      <w:proofErr w:type="spellStart"/>
      <w:r w:rsidR="007C4529" w:rsidRPr="00313B38">
        <w:rPr>
          <w:rFonts w:ascii="Times New Roman" w:hAnsi="Times New Roman" w:cs="Times New Roman"/>
          <w:sz w:val="24"/>
          <w:szCs w:val="28"/>
        </w:rPr>
        <w:t>мкр</w:t>
      </w:r>
      <w:proofErr w:type="spellEnd"/>
      <w:r w:rsidR="007C4529" w:rsidRPr="00313B38">
        <w:rPr>
          <w:rFonts w:ascii="Times New Roman" w:hAnsi="Times New Roman" w:cs="Times New Roman"/>
          <w:sz w:val="24"/>
          <w:szCs w:val="28"/>
        </w:rPr>
        <w:t>. «Южный город».</w:t>
      </w:r>
    </w:p>
    <w:p w:rsidR="002B21EF" w:rsidRPr="003C3F57" w:rsidRDefault="002B21EF" w:rsidP="008109DA">
      <w:pPr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0354F6" w:rsidRPr="00375381" w:rsidRDefault="000354F6" w:rsidP="008109D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37538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ФП </w:t>
      </w:r>
      <w:r w:rsidRPr="00375381">
        <w:rPr>
          <w:rFonts w:ascii="Times New Roman" w:hAnsi="Times New Roman" w:cs="Times New Roman"/>
          <w:b/>
          <w:i/>
          <w:spacing w:val="3"/>
          <w:sz w:val="28"/>
          <w:szCs w:val="28"/>
        </w:rPr>
        <w:t>«Формирование комфортной городской среды»</w:t>
      </w:r>
    </w:p>
    <w:p w:rsidR="000354F6" w:rsidRPr="00375381" w:rsidRDefault="000354F6" w:rsidP="00810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381">
        <w:rPr>
          <w:rFonts w:ascii="Times New Roman" w:hAnsi="Times New Roman" w:cs="Times New Roman"/>
          <w:b/>
          <w:sz w:val="24"/>
          <w:szCs w:val="28"/>
        </w:rPr>
        <w:t>Благоустройство дворовых территорий</w:t>
      </w:r>
    </w:p>
    <w:p w:rsidR="00B77EED" w:rsidRPr="00375381" w:rsidRDefault="000354F6" w:rsidP="008109DA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В 2020 году на территории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Волжский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D1764A" w:rsidRPr="00375381">
        <w:rPr>
          <w:rFonts w:ascii="Times New Roman" w:hAnsi="Times New Roman" w:cs="Times New Roman"/>
          <w:sz w:val="24"/>
          <w:szCs w:val="28"/>
        </w:rPr>
        <w:t xml:space="preserve">проводится </w:t>
      </w:r>
      <w:r w:rsidRPr="00375381">
        <w:rPr>
          <w:rFonts w:ascii="Times New Roman" w:hAnsi="Times New Roman" w:cs="Times New Roman"/>
          <w:sz w:val="24"/>
          <w:szCs w:val="28"/>
        </w:rPr>
        <w:t xml:space="preserve">благоустройство </w:t>
      </w:r>
      <w:r w:rsidR="00695045" w:rsidRPr="00375381">
        <w:rPr>
          <w:rFonts w:ascii="Times New Roman" w:hAnsi="Times New Roman" w:cs="Times New Roman"/>
          <w:b/>
          <w:sz w:val="24"/>
          <w:szCs w:val="28"/>
        </w:rPr>
        <w:t>16</w:t>
      </w:r>
      <w:r w:rsidR="00D1764A" w:rsidRPr="00375381">
        <w:rPr>
          <w:rFonts w:ascii="Times New Roman" w:hAnsi="Times New Roman" w:cs="Times New Roman"/>
          <w:b/>
          <w:sz w:val="24"/>
          <w:szCs w:val="28"/>
        </w:rPr>
        <w:t> </w:t>
      </w:r>
      <w:r w:rsidRPr="00375381">
        <w:rPr>
          <w:rFonts w:ascii="Times New Roman" w:hAnsi="Times New Roman" w:cs="Times New Roman"/>
          <w:b/>
          <w:sz w:val="24"/>
          <w:szCs w:val="28"/>
        </w:rPr>
        <w:t>дворовых территорий</w:t>
      </w:r>
      <w:r w:rsidRPr="00375381">
        <w:rPr>
          <w:rFonts w:ascii="Times New Roman" w:hAnsi="Times New Roman" w:cs="Times New Roman"/>
          <w:sz w:val="24"/>
          <w:szCs w:val="28"/>
        </w:rPr>
        <w:t>.</w:t>
      </w:r>
      <w:r w:rsidR="003C3F57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1803FB" w:rsidRPr="00375381">
        <w:rPr>
          <w:rFonts w:ascii="Times New Roman" w:hAnsi="Times New Roman" w:cs="Times New Roman"/>
          <w:sz w:val="24"/>
          <w:szCs w:val="28"/>
        </w:rPr>
        <w:t>Р</w:t>
      </w:r>
      <w:r w:rsidR="00B77EED" w:rsidRPr="00375381">
        <w:rPr>
          <w:rFonts w:ascii="Times New Roman" w:hAnsi="Times New Roman" w:cs="Times New Roman"/>
          <w:sz w:val="24"/>
          <w:szCs w:val="28"/>
        </w:rPr>
        <w:t xml:space="preserve">аботы по </w:t>
      </w:r>
      <w:r w:rsidR="00817960" w:rsidRPr="00375381">
        <w:rPr>
          <w:rFonts w:ascii="Times New Roman" w:hAnsi="Times New Roman" w:cs="Times New Roman"/>
          <w:sz w:val="24"/>
          <w:szCs w:val="28"/>
        </w:rPr>
        <w:t>всем</w:t>
      </w:r>
      <w:r w:rsidR="00B77EED" w:rsidRPr="00375381">
        <w:rPr>
          <w:rFonts w:ascii="Times New Roman" w:hAnsi="Times New Roman" w:cs="Times New Roman"/>
          <w:sz w:val="24"/>
          <w:szCs w:val="28"/>
        </w:rPr>
        <w:t xml:space="preserve"> объектам </w:t>
      </w:r>
      <w:r w:rsidR="00981988" w:rsidRPr="00375381">
        <w:rPr>
          <w:rFonts w:ascii="Times New Roman" w:hAnsi="Times New Roman" w:cs="Times New Roman"/>
          <w:sz w:val="24"/>
          <w:szCs w:val="28"/>
        </w:rPr>
        <w:t>завершены.</w:t>
      </w:r>
    </w:p>
    <w:p w:rsidR="000354F6" w:rsidRPr="00375381" w:rsidRDefault="000354F6" w:rsidP="00810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75381">
        <w:rPr>
          <w:rFonts w:ascii="Times New Roman" w:hAnsi="Times New Roman" w:cs="Times New Roman"/>
          <w:b/>
          <w:sz w:val="24"/>
          <w:szCs w:val="28"/>
        </w:rPr>
        <w:t>Благоустройство общественных территорий</w:t>
      </w:r>
    </w:p>
    <w:p w:rsidR="000354F6" w:rsidRPr="00375381" w:rsidRDefault="000354F6" w:rsidP="008109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В 2020 году на территории района </w:t>
      </w:r>
      <w:r w:rsidR="00D1764A" w:rsidRPr="00375381">
        <w:rPr>
          <w:rFonts w:ascii="Times New Roman" w:hAnsi="Times New Roman" w:cs="Times New Roman"/>
          <w:sz w:val="24"/>
          <w:szCs w:val="28"/>
        </w:rPr>
        <w:t>проводится</w:t>
      </w:r>
      <w:r w:rsidRPr="00375381">
        <w:rPr>
          <w:rFonts w:ascii="Times New Roman" w:hAnsi="Times New Roman" w:cs="Times New Roman"/>
          <w:sz w:val="24"/>
          <w:szCs w:val="28"/>
        </w:rPr>
        <w:t xml:space="preserve"> благоустройств</w:t>
      </w:r>
      <w:r w:rsidR="00D1764A" w:rsidRPr="00375381">
        <w:rPr>
          <w:rFonts w:ascii="Times New Roman" w:hAnsi="Times New Roman" w:cs="Times New Roman"/>
          <w:sz w:val="24"/>
          <w:szCs w:val="28"/>
        </w:rPr>
        <w:t>о</w:t>
      </w:r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067262" w:rsidRPr="00375381">
        <w:rPr>
          <w:rFonts w:ascii="Times New Roman" w:hAnsi="Times New Roman" w:cs="Times New Roman"/>
          <w:b/>
          <w:sz w:val="24"/>
          <w:szCs w:val="28"/>
        </w:rPr>
        <w:t>6</w:t>
      </w:r>
      <w:r w:rsidR="00D1764A" w:rsidRPr="00375381">
        <w:rPr>
          <w:rFonts w:ascii="Times New Roman" w:hAnsi="Times New Roman" w:cs="Times New Roman"/>
          <w:b/>
          <w:sz w:val="24"/>
          <w:szCs w:val="28"/>
        </w:rPr>
        <w:t> </w:t>
      </w:r>
      <w:r w:rsidRPr="00375381">
        <w:rPr>
          <w:rFonts w:ascii="Times New Roman" w:hAnsi="Times New Roman" w:cs="Times New Roman"/>
          <w:b/>
          <w:sz w:val="24"/>
          <w:szCs w:val="28"/>
        </w:rPr>
        <w:t>общественных территорий:</w:t>
      </w:r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Территория, прилегающая к зданию ДК «НИВА» п. Верхняя Подстепновка (2 этап)</w:t>
      </w:r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Парк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>. Петра Дубрава (2 этап)</w:t>
      </w:r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Территория перед ДК «Юность»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Подъем-Михайловка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(2 этап)</w:t>
      </w:r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Территория между памятником воинам ВОВ и СОШ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Сухая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Вязовка (2 этап)</w:t>
      </w:r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Спортивно-игровая площадка возле школы №3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пгт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Смышляяевка</w:t>
      </w:r>
      <w:proofErr w:type="spellEnd"/>
    </w:p>
    <w:p w:rsidR="000354F6" w:rsidRPr="00375381" w:rsidRDefault="000354F6" w:rsidP="008109DA">
      <w:pPr>
        <w:pStyle w:val="a7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Сквер, расположенный по адресу: Самарская область, Волжский район,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>. Черноречье (1 этап)</w:t>
      </w:r>
      <w:r w:rsidR="00266C6F" w:rsidRPr="00375381">
        <w:rPr>
          <w:rFonts w:ascii="Times New Roman" w:hAnsi="Times New Roman" w:cs="Times New Roman"/>
          <w:sz w:val="24"/>
          <w:szCs w:val="28"/>
        </w:rPr>
        <w:t>.</w:t>
      </w:r>
    </w:p>
    <w:p w:rsidR="00067262" w:rsidRPr="00375381" w:rsidRDefault="00266C6F" w:rsidP="0081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Готовность р</w:t>
      </w:r>
      <w:r w:rsidR="001803FB" w:rsidRPr="00375381">
        <w:rPr>
          <w:rFonts w:ascii="Times New Roman" w:hAnsi="Times New Roman" w:cs="Times New Roman"/>
          <w:sz w:val="24"/>
          <w:szCs w:val="28"/>
        </w:rPr>
        <w:t>абот п</w:t>
      </w:r>
      <w:r w:rsidR="00067262" w:rsidRPr="00375381">
        <w:rPr>
          <w:rFonts w:ascii="Times New Roman" w:hAnsi="Times New Roman" w:cs="Times New Roman"/>
          <w:sz w:val="24"/>
          <w:szCs w:val="28"/>
        </w:rPr>
        <w:t xml:space="preserve">о </w:t>
      </w:r>
      <w:r w:rsidRPr="00375381">
        <w:rPr>
          <w:rFonts w:ascii="Times New Roman" w:hAnsi="Times New Roman" w:cs="Times New Roman"/>
          <w:sz w:val="24"/>
          <w:szCs w:val="28"/>
        </w:rPr>
        <w:t xml:space="preserve">данным </w:t>
      </w:r>
      <w:r w:rsidR="00067262" w:rsidRPr="00375381">
        <w:rPr>
          <w:rFonts w:ascii="Times New Roman" w:hAnsi="Times New Roman" w:cs="Times New Roman"/>
          <w:sz w:val="24"/>
          <w:szCs w:val="28"/>
        </w:rPr>
        <w:t>объектам</w:t>
      </w:r>
      <w:r w:rsidR="004D6F4F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>составляет 100%</w:t>
      </w:r>
      <w:r w:rsidR="00BC551B" w:rsidRPr="00375381">
        <w:rPr>
          <w:rFonts w:ascii="Times New Roman" w:hAnsi="Times New Roman" w:cs="Times New Roman"/>
          <w:sz w:val="24"/>
          <w:szCs w:val="28"/>
        </w:rPr>
        <w:t>.</w:t>
      </w:r>
      <w:r w:rsidR="00817960" w:rsidRPr="0037538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67262" w:rsidRPr="00375381" w:rsidRDefault="00067262" w:rsidP="0081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080" w:rsidRPr="00375381" w:rsidRDefault="00432080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75381">
        <w:rPr>
          <w:rFonts w:ascii="Times New Roman" w:eastAsia="Calibri" w:hAnsi="Times New Roman" w:cs="Times New Roman"/>
          <w:sz w:val="24"/>
          <w:szCs w:val="28"/>
        </w:rPr>
        <w:t xml:space="preserve">В 2020 году </w:t>
      </w:r>
      <w:r w:rsidR="00C23A3B" w:rsidRPr="00375381">
        <w:rPr>
          <w:rFonts w:ascii="Times New Roman" w:hAnsi="Times New Roman" w:cs="Times New Roman"/>
          <w:sz w:val="24"/>
          <w:szCs w:val="28"/>
        </w:rPr>
        <w:t>ведется строительство</w:t>
      </w:r>
      <w:r w:rsidRPr="00375381">
        <w:rPr>
          <w:rFonts w:ascii="Times New Roman" w:hAnsi="Times New Roman" w:cs="Times New Roman"/>
          <w:sz w:val="24"/>
          <w:szCs w:val="28"/>
        </w:rPr>
        <w:t>:</w:t>
      </w:r>
      <w:r w:rsidRPr="00375381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5E614F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- двух детских садов по 300 мест с бассейном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. Лопатино, поселок Придорожный в рамках ГП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СО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«Развитие жилищного строительства в Самарской области» до 2021 года. </w:t>
      </w:r>
      <w:r w:rsidRPr="00375381">
        <w:rPr>
          <w:rFonts w:ascii="Times New Roman" w:hAnsi="Times New Roman"/>
          <w:bCs/>
          <w:sz w:val="24"/>
          <w:szCs w:val="28"/>
        </w:rPr>
        <w:t>Общий процент технической готовности на 01.1</w:t>
      </w:r>
      <w:r w:rsidR="006C080B" w:rsidRPr="00375381">
        <w:rPr>
          <w:rFonts w:ascii="Times New Roman" w:hAnsi="Times New Roman"/>
          <w:bCs/>
          <w:sz w:val="24"/>
          <w:szCs w:val="28"/>
        </w:rPr>
        <w:t>2</w:t>
      </w:r>
      <w:r w:rsidRPr="00375381">
        <w:rPr>
          <w:rFonts w:ascii="Times New Roman" w:hAnsi="Times New Roman"/>
          <w:bCs/>
          <w:sz w:val="24"/>
          <w:szCs w:val="28"/>
        </w:rPr>
        <w:t>.2020 г. – 100 %.</w:t>
      </w:r>
      <w:r w:rsidR="00F60950" w:rsidRPr="00375381">
        <w:rPr>
          <w:rFonts w:ascii="Times New Roman" w:hAnsi="Times New Roman"/>
          <w:bCs/>
          <w:sz w:val="24"/>
          <w:szCs w:val="28"/>
        </w:rPr>
        <w:t xml:space="preserve"> </w:t>
      </w:r>
      <w:r w:rsidR="00686F8F" w:rsidRPr="00375381">
        <w:rPr>
          <w:rFonts w:ascii="Times New Roman" w:hAnsi="Times New Roman"/>
          <w:bCs/>
          <w:sz w:val="24"/>
          <w:szCs w:val="28"/>
        </w:rPr>
        <w:t>Ориентировочн</w:t>
      </w:r>
      <w:r w:rsidR="00CA60AF" w:rsidRPr="00375381">
        <w:rPr>
          <w:rFonts w:ascii="Times New Roman" w:hAnsi="Times New Roman"/>
          <w:bCs/>
          <w:sz w:val="24"/>
          <w:szCs w:val="28"/>
        </w:rPr>
        <w:t>ый срок</w:t>
      </w:r>
      <w:r w:rsidR="00686F8F" w:rsidRPr="00375381">
        <w:rPr>
          <w:rFonts w:ascii="Times New Roman" w:hAnsi="Times New Roman"/>
          <w:bCs/>
          <w:sz w:val="24"/>
          <w:szCs w:val="28"/>
        </w:rPr>
        <w:t xml:space="preserve"> ввода в эксплуатацию – 31.12.2020г</w:t>
      </w:r>
      <w:r w:rsidR="006C080B" w:rsidRPr="00375381">
        <w:rPr>
          <w:rFonts w:ascii="Times New Roman" w:hAnsi="Times New Roman"/>
          <w:bCs/>
          <w:sz w:val="24"/>
          <w:szCs w:val="28"/>
        </w:rPr>
        <w:t>.</w:t>
      </w:r>
    </w:p>
    <w:p w:rsidR="005E614F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381">
        <w:rPr>
          <w:rFonts w:ascii="Times New Roman" w:hAnsi="Times New Roman" w:cs="Times New Roman"/>
          <w:sz w:val="24"/>
          <w:szCs w:val="28"/>
        </w:rPr>
        <w:t>- автомобильных дорог с дождевой канализацией, 3 ЭТАП (Территория 6-ой очереди застройки жилого района, расположенного по адресу: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Самарская область, Волжский район, сельское поселение Черноречье).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На 01.1</w:t>
      </w:r>
      <w:r w:rsidR="00371BF2" w:rsidRPr="00375381">
        <w:rPr>
          <w:rFonts w:ascii="Times New Roman" w:hAnsi="Times New Roman" w:cs="Times New Roman"/>
          <w:sz w:val="24"/>
          <w:szCs w:val="28"/>
        </w:rPr>
        <w:t>2</w:t>
      </w:r>
      <w:r w:rsidRPr="00375381">
        <w:rPr>
          <w:rFonts w:ascii="Times New Roman" w:hAnsi="Times New Roman" w:cs="Times New Roman"/>
          <w:sz w:val="24"/>
          <w:szCs w:val="28"/>
        </w:rPr>
        <w:t xml:space="preserve">.2020 г. работы завершены на 100 %. </w:t>
      </w:r>
      <w:r w:rsidR="00BA6973" w:rsidRPr="00375381">
        <w:rPr>
          <w:rFonts w:ascii="Times New Roman" w:hAnsi="Times New Roman" w:cs="Times New Roman"/>
          <w:sz w:val="24"/>
          <w:szCs w:val="28"/>
        </w:rPr>
        <w:t>В</w:t>
      </w:r>
      <w:r w:rsidR="00F60950" w:rsidRPr="00375381">
        <w:rPr>
          <w:rFonts w:ascii="Times New Roman" w:hAnsi="Times New Roman" w:cs="Times New Roman"/>
          <w:sz w:val="24"/>
          <w:szCs w:val="28"/>
        </w:rPr>
        <w:t>веден</w:t>
      </w:r>
      <w:r w:rsidR="00BA6973" w:rsidRPr="00375381">
        <w:rPr>
          <w:rFonts w:ascii="Times New Roman" w:hAnsi="Times New Roman" w:cs="Times New Roman"/>
          <w:sz w:val="24"/>
          <w:szCs w:val="28"/>
        </w:rPr>
        <w:t>о</w:t>
      </w:r>
      <w:r w:rsidR="00F60950" w:rsidRPr="00375381">
        <w:rPr>
          <w:rFonts w:ascii="Times New Roman" w:hAnsi="Times New Roman" w:cs="Times New Roman"/>
          <w:sz w:val="24"/>
          <w:szCs w:val="28"/>
        </w:rPr>
        <w:t xml:space="preserve"> в эксплуатацию</w:t>
      </w:r>
      <w:r w:rsidR="00BA6973" w:rsidRPr="00375381">
        <w:rPr>
          <w:rFonts w:ascii="Times New Roman" w:hAnsi="Times New Roman" w:cs="Times New Roman"/>
          <w:sz w:val="24"/>
          <w:szCs w:val="28"/>
        </w:rPr>
        <w:t>.</w:t>
      </w:r>
    </w:p>
    <w:p w:rsidR="00BA6973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381">
        <w:rPr>
          <w:rFonts w:ascii="Times New Roman" w:hAnsi="Times New Roman" w:cs="Times New Roman"/>
          <w:sz w:val="24"/>
          <w:szCs w:val="28"/>
        </w:rPr>
        <w:t>- автомобильных дорог с дождевой канализацией и локальным очистным сооружением, 2 ЭТАП (Территория 5/2 очереди застройки жилого района, расположенного по адресу: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Самарская область, Волжский район, сельское поселение Лопатино).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На 01.1</w:t>
      </w:r>
      <w:r w:rsidR="00BA6973" w:rsidRPr="00375381">
        <w:rPr>
          <w:rFonts w:ascii="Times New Roman" w:hAnsi="Times New Roman" w:cs="Times New Roman"/>
          <w:sz w:val="24"/>
          <w:szCs w:val="28"/>
        </w:rPr>
        <w:t>2</w:t>
      </w:r>
      <w:r w:rsidRPr="00375381">
        <w:rPr>
          <w:rFonts w:ascii="Times New Roman" w:hAnsi="Times New Roman" w:cs="Times New Roman"/>
          <w:sz w:val="24"/>
          <w:szCs w:val="28"/>
        </w:rPr>
        <w:t xml:space="preserve">.2020 г. работы завершены на 100 %. </w:t>
      </w:r>
      <w:r w:rsidR="00BA6973" w:rsidRPr="00375381">
        <w:rPr>
          <w:rFonts w:ascii="Times New Roman" w:hAnsi="Times New Roman" w:cs="Times New Roman"/>
          <w:sz w:val="24"/>
          <w:szCs w:val="28"/>
        </w:rPr>
        <w:t>Введено в эксплуатацию.</w:t>
      </w:r>
    </w:p>
    <w:p w:rsidR="00BA6973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381">
        <w:rPr>
          <w:rFonts w:ascii="Times New Roman" w:hAnsi="Times New Roman" w:cs="Times New Roman"/>
          <w:sz w:val="24"/>
          <w:szCs w:val="28"/>
        </w:rPr>
        <w:t>- автомобильных дорог с дождевой канализацией и локальным очистным сооружением, 1 ЭТАП (Территория 7 очереди застройки жилого района, расположенного по адресу: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Самарская область, Волжский район, сельское поселение Лопатино).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На 01.1</w:t>
      </w:r>
      <w:r w:rsidR="00BA6973" w:rsidRPr="00375381">
        <w:rPr>
          <w:rFonts w:ascii="Times New Roman" w:hAnsi="Times New Roman" w:cs="Times New Roman"/>
          <w:sz w:val="24"/>
          <w:szCs w:val="28"/>
        </w:rPr>
        <w:t>2</w:t>
      </w:r>
      <w:r w:rsidRPr="00375381">
        <w:rPr>
          <w:rFonts w:ascii="Times New Roman" w:hAnsi="Times New Roman" w:cs="Times New Roman"/>
          <w:sz w:val="24"/>
          <w:szCs w:val="28"/>
        </w:rPr>
        <w:t xml:space="preserve">.2020 г. работы завершены на 100 %. </w:t>
      </w:r>
      <w:r w:rsidR="00BA6973" w:rsidRPr="00375381">
        <w:rPr>
          <w:rFonts w:ascii="Times New Roman" w:hAnsi="Times New Roman" w:cs="Times New Roman"/>
          <w:sz w:val="24"/>
          <w:szCs w:val="28"/>
        </w:rPr>
        <w:t>Введено в эксплуатацию.</w:t>
      </w:r>
    </w:p>
    <w:p w:rsidR="005E614F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- автомобильных дорог с дождевой канализацией (Примыкание 5-ой очереди жилой застройки «Южный город» к автомобильной дороге общего пользования). Работы будут завершены в декабре 2020 года (15.12.2020 г.). </w:t>
      </w:r>
      <w:r w:rsidRPr="00375381">
        <w:rPr>
          <w:rFonts w:ascii="Times New Roman" w:hAnsi="Times New Roman"/>
          <w:bCs/>
          <w:sz w:val="24"/>
          <w:szCs w:val="28"/>
        </w:rPr>
        <w:t xml:space="preserve">Ввод в эксплуатацию планируется 31.12.2020 года. </w:t>
      </w:r>
      <w:r w:rsidRPr="00375381">
        <w:rPr>
          <w:rFonts w:ascii="Times New Roman" w:hAnsi="Times New Roman" w:cs="Times New Roman"/>
          <w:sz w:val="24"/>
          <w:szCs w:val="28"/>
        </w:rPr>
        <w:t>На 01.</w:t>
      </w:r>
      <w:r w:rsidR="00F60950" w:rsidRPr="00375381">
        <w:rPr>
          <w:rFonts w:ascii="Times New Roman" w:hAnsi="Times New Roman" w:cs="Times New Roman"/>
          <w:sz w:val="24"/>
          <w:szCs w:val="28"/>
        </w:rPr>
        <w:t>1</w:t>
      </w:r>
      <w:r w:rsidR="00BA6973" w:rsidRPr="00375381">
        <w:rPr>
          <w:rFonts w:ascii="Times New Roman" w:hAnsi="Times New Roman" w:cs="Times New Roman"/>
          <w:sz w:val="24"/>
          <w:szCs w:val="28"/>
        </w:rPr>
        <w:t>2</w:t>
      </w:r>
      <w:r w:rsidR="00F60950" w:rsidRPr="00375381">
        <w:rPr>
          <w:rFonts w:ascii="Times New Roman" w:hAnsi="Times New Roman" w:cs="Times New Roman"/>
          <w:sz w:val="24"/>
          <w:szCs w:val="28"/>
        </w:rPr>
        <w:t>.2020 г. работы завершены на 80</w:t>
      </w:r>
      <w:r w:rsidRPr="00375381">
        <w:rPr>
          <w:rFonts w:ascii="Times New Roman" w:hAnsi="Times New Roman" w:cs="Times New Roman"/>
          <w:sz w:val="24"/>
          <w:szCs w:val="28"/>
        </w:rPr>
        <w:t xml:space="preserve"> %.</w:t>
      </w:r>
    </w:p>
    <w:p w:rsidR="005E614F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 марте 2020 года завершены работы по строительству автомобильных дорог с дождевой канализацией и локальным очистным сооружением, 1 ЭТАП (Территория 5/2 очереди застройки жилого района, расположенного по адресу: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Самарская область, Волжский район, сельское поселение Лопатино).</w:t>
      </w:r>
      <w:proofErr w:type="gramEnd"/>
      <w:r w:rsidR="00F60950" w:rsidRPr="00375381">
        <w:rPr>
          <w:rFonts w:ascii="Times New Roman" w:hAnsi="Times New Roman" w:cs="Times New Roman"/>
          <w:sz w:val="24"/>
          <w:szCs w:val="28"/>
        </w:rPr>
        <w:t xml:space="preserve"> Введен</w:t>
      </w:r>
      <w:r w:rsidR="00F8631B" w:rsidRPr="00375381">
        <w:rPr>
          <w:rFonts w:ascii="Times New Roman" w:hAnsi="Times New Roman" w:cs="Times New Roman"/>
          <w:sz w:val="24"/>
          <w:szCs w:val="28"/>
        </w:rPr>
        <w:t>о</w:t>
      </w:r>
      <w:r w:rsidR="00F60950" w:rsidRPr="00375381">
        <w:rPr>
          <w:rFonts w:ascii="Times New Roman" w:hAnsi="Times New Roman" w:cs="Times New Roman"/>
          <w:sz w:val="24"/>
          <w:szCs w:val="28"/>
        </w:rPr>
        <w:t xml:space="preserve"> в эксплуатацию 31.03.2020</w:t>
      </w:r>
      <w:r w:rsidR="00F8631B" w:rsidRPr="00375381">
        <w:rPr>
          <w:rFonts w:ascii="Times New Roman" w:hAnsi="Times New Roman" w:cs="Times New Roman"/>
          <w:sz w:val="24"/>
          <w:szCs w:val="28"/>
        </w:rPr>
        <w:t>г.</w:t>
      </w:r>
    </w:p>
    <w:p w:rsidR="005E614F" w:rsidRPr="00375381" w:rsidRDefault="005E614F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Осуществляется инженерная подготовка (электроснабжение, газоснабжение, водоснабжение и водоотведение) 7-ой очереди застройки «Южный город», расположенной по адресу: Самарская область, Волжский район, сельское поселение Лопатино, микрорайон «Южный город». Работы будут </w:t>
      </w:r>
      <w:r w:rsidR="00F60950" w:rsidRPr="00375381">
        <w:rPr>
          <w:rFonts w:ascii="Times New Roman" w:hAnsi="Times New Roman" w:cs="Times New Roman"/>
          <w:sz w:val="24"/>
          <w:szCs w:val="28"/>
        </w:rPr>
        <w:t>завершены в декабре 2020 года (25</w:t>
      </w:r>
      <w:r w:rsidRPr="00375381">
        <w:rPr>
          <w:rFonts w:ascii="Times New Roman" w:hAnsi="Times New Roman" w:cs="Times New Roman"/>
          <w:sz w:val="24"/>
          <w:szCs w:val="28"/>
        </w:rPr>
        <w:t>.12.2020 г.). На 01.</w:t>
      </w:r>
      <w:r w:rsidR="00F60950" w:rsidRPr="00375381">
        <w:rPr>
          <w:rFonts w:ascii="Times New Roman" w:hAnsi="Times New Roman" w:cs="Times New Roman"/>
          <w:sz w:val="24"/>
          <w:szCs w:val="28"/>
        </w:rPr>
        <w:t>1</w:t>
      </w:r>
      <w:r w:rsidR="004C064B" w:rsidRPr="00375381">
        <w:rPr>
          <w:rFonts w:ascii="Times New Roman" w:hAnsi="Times New Roman" w:cs="Times New Roman"/>
          <w:sz w:val="24"/>
          <w:szCs w:val="28"/>
        </w:rPr>
        <w:t>2</w:t>
      </w:r>
      <w:r w:rsidR="00F60950" w:rsidRPr="00375381">
        <w:rPr>
          <w:rFonts w:ascii="Times New Roman" w:hAnsi="Times New Roman" w:cs="Times New Roman"/>
          <w:sz w:val="24"/>
          <w:szCs w:val="28"/>
        </w:rPr>
        <w:t>.2020 г. работы завершены на 8</w:t>
      </w:r>
      <w:r w:rsidRPr="00375381">
        <w:rPr>
          <w:rFonts w:ascii="Times New Roman" w:hAnsi="Times New Roman" w:cs="Times New Roman"/>
          <w:sz w:val="24"/>
          <w:szCs w:val="28"/>
        </w:rPr>
        <w:t>0 %.</w:t>
      </w:r>
    </w:p>
    <w:p w:rsidR="00273C18" w:rsidRPr="00375381" w:rsidRDefault="00273C18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2B7" w:rsidRPr="00375381" w:rsidRDefault="000E42B7" w:rsidP="00810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15FB" w:rsidRPr="00375381" w:rsidRDefault="003815FB" w:rsidP="00810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F58" w:rsidRPr="00375381" w:rsidRDefault="00251F58" w:rsidP="008109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3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НП «Малое и среднее предпринимательство и поддержка индивидуальной предпринимательской инициативы»</w:t>
      </w:r>
    </w:p>
    <w:p w:rsidR="00DE20C6" w:rsidRPr="00375381" w:rsidRDefault="00430917" w:rsidP="008109D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375381">
        <w:rPr>
          <w:rFonts w:ascii="Times New Roman" w:hAnsi="Times New Roman" w:cs="Times New Roman"/>
          <w:sz w:val="24"/>
          <w:szCs w:val="28"/>
        </w:rPr>
        <w:t>На 01.1</w:t>
      </w:r>
      <w:r w:rsidR="002E3C4B" w:rsidRPr="00375381">
        <w:rPr>
          <w:rFonts w:ascii="Times New Roman" w:hAnsi="Times New Roman" w:cs="Times New Roman"/>
          <w:sz w:val="24"/>
          <w:szCs w:val="28"/>
        </w:rPr>
        <w:t>2</w:t>
      </w:r>
      <w:r w:rsidRPr="00375381">
        <w:rPr>
          <w:rFonts w:ascii="Times New Roman" w:hAnsi="Times New Roman" w:cs="Times New Roman"/>
          <w:sz w:val="24"/>
          <w:szCs w:val="28"/>
        </w:rPr>
        <w:t>.</w:t>
      </w:r>
      <w:r w:rsidR="00DE20C6" w:rsidRPr="00375381">
        <w:rPr>
          <w:rFonts w:ascii="Times New Roman" w:hAnsi="Times New Roman" w:cs="Times New Roman"/>
          <w:sz w:val="24"/>
          <w:szCs w:val="28"/>
        </w:rPr>
        <w:t xml:space="preserve">2020 года годовые планы по </w:t>
      </w:r>
      <w:r w:rsidR="005E614F" w:rsidRPr="00375381">
        <w:rPr>
          <w:rFonts w:ascii="Times New Roman" w:hAnsi="Times New Roman" w:cs="Times New Roman"/>
          <w:sz w:val="24"/>
          <w:szCs w:val="28"/>
        </w:rPr>
        <w:t>девяти</w:t>
      </w:r>
      <w:r w:rsidR="00DE20C6" w:rsidRPr="00375381">
        <w:rPr>
          <w:rFonts w:ascii="Times New Roman" w:hAnsi="Times New Roman" w:cs="Times New Roman"/>
          <w:sz w:val="24"/>
          <w:szCs w:val="28"/>
        </w:rPr>
        <w:t xml:space="preserve"> показателям выполнены в полном объеме (по большинству из них со значительным </w:t>
      </w:r>
      <w:r w:rsidR="00892E59" w:rsidRPr="00375381">
        <w:rPr>
          <w:rFonts w:ascii="Times New Roman" w:hAnsi="Times New Roman" w:cs="Times New Roman"/>
          <w:sz w:val="24"/>
          <w:szCs w:val="28"/>
        </w:rPr>
        <w:t>превышением установленных значений</w:t>
      </w:r>
      <w:r w:rsidR="00DE20C6" w:rsidRPr="00375381">
        <w:rPr>
          <w:rFonts w:ascii="Times New Roman" w:hAnsi="Times New Roman" w:cs="Times New Roman"/>
          <w:sz w:val="24"/>
          <w:szCs w:val="28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6112"/>
        <w:gridCol w:w="1133"/>
        <w:gridCol w:w="1215"/>
        <w:gridCol w:w="1095"/>
      </w:tblGrid>
      <w:tr w:rsidR="00375381" w:rsidRPr="00375381" w:rsidTr="00374E39">
        <w:trPr>
          <w:trHeight w:val="454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0354F6" w:rsidRPr="00375381" w:rsidRDefault="000354F6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0354F6" w:rsidRPr="00375381" w:rsidRDefault="000354F6" w:rsidP="00132BF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Фактическое выполнение на 01.</w:t>
            </w:r>
            <w:r w:rsidR="00FB67C6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132BFD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.2020 года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0354F6" w:rsidRPr="00375381" w:rsidRDefault="000354F6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 исполнения показателя</w:t>
            </w:r>
          </w:p>
        </w:tc>
      </w:tr>
      <w:tr w:rsidR="00375381" w:rsidRPr="00375381" w:rsidTr="008109DA">
        <w:trPr>
          <w:trHeight w:val="680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54F6" w:rsidRPr="00375381" w:rsidRDefault="002E0262" w:rsidP="008109DA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3753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самозанятых</w:t>
            </w:r>
            <w:proofErr w:type="spellEnd"/>
            <w:r w:rsidRPr="003753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граждан, человек (нарастающим итогом)</w:t>
            </w:r>
            <w:r w:rsidR="00734EFF" w:rsidRPr="00375381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734EFF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(</w:t>
            </w:r>
            <w:r w:rsidR="00F73C9D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введен</w:t>
            </w:r>
            <w:r w:rsidR="00734EFF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 xml:space="preserve"> с 30.11.2020)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2E0262" w:rsidP="008109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1</w:t>
            </w:r>
            <w:r w:rsidR="000E5498" w:rsidRPr="00375381"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2996</w:t>
            </w:r>
          </w:p>
          <w:p w:rsidR="005B1EE9" w:rsidRPr="00375381" w:rsidRDefault="000E5498" w:rsidP="008109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(новая декомпозиция с 0</w:t>
            </w:r>
            <w:r w:rsidR="0039098B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1</w:t>
            </w:r>
            <w:r w:rsidR="005B1EE9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.1</w:t>
            </w:r>
            <w:r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2</w:t>
            </w:r>
            <w:r w:rsidR="005B1EE9"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.2020)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DF25B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нет данных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</w:tr>
      <w:tr w:rsidR="00375381" w:rsidRPr="00375381" w:rsidTr="008109DA">
        <w:trPr>
          <w:trHeight w:val="567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354F6" w:rsidRPr="00375381" w:rsidRDefault="000354F6" w:rsidP="008109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Прирост численности занятых в сфере МСП за счет легализации теневого сектора экономики, человек 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126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A962E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1024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3A498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больше в </w:t>
            </w:r>
            <w:r w:rsidR="00A962E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8,1 раз</w:t>
            </w:r>
          </w:p>
        </w:tc>
      </w:tr>
      <w:tr w:rsidR="00375381" w:rsidRPr="00375381" w:rsidTr="008109DA">
        <w:trPr>
          <w:trHeight w:val="567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354F6" w:rsidRPr="00375381" w:rsidRDefault="000354F6" w:rsidP="008109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субъектов МСП и </w:t>
            </w:r>
            <w:proofErr w:type="spellStart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самозанятых</w:t>
            </w:r>
            <w:proofErr w:type="spellEnd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граждан, получивших информационную поддержку, человек 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61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4176D2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62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430917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10</w:t>
            </w:r>
            <w:r w:rsidR="004176D2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2</w:t>
            </w:r>
            <w:r w:rsidR="003A498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%</w:t>
            </w:r>
          </w:p>
        </w:tc>
      </w:tr>
      <w:tr w:rsidR="00375381" w:rsidRPr="00375381" w:rsidTr="008109DA">
        <w:trPr>
          <w:trHeight w:val="464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0354F6" w:rsidRPr="00375381" w:rsidRDefault="000354F6" w:rsidP="008109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Количество </w:t>
            </w:r>
            <w:proofErr w:type="spellStart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самозанятых</w:t>
            </w:r>
            <w:proofErr w:type="spellEnd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граждан, зафиксировавших свой статус с учетом введения налогового режима для </w:t>
            </w:r>
            <w:proofErr w:type="spellStart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самозанятых</w:t>
            </w:r>
            <w:proofErr w:type="spellEnd"/>
            <w:r w:rsidRPr="0037538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человек 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C26532" w:rsidP="008109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  <w:t>974</w:t>
            </w:r>
          </w:p>
          <w:p w:rsidR="005B1EE9" w:rsidRPr="00375381" w:rsidRDefault="005B1EE9" w:rsidP="008109D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Cs w:val="22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color w:val="auto"/>
                <w:sz w:val="16"/>
                <w:lang w:eastAsia="ru-RU"/>
              </w:rPr>
              <w:t>(новая декомпозиция с 30.11.2020)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A05CD3" w:rsidP="00A05CD3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1348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55D8C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134,9</w:t>
            </w:r>
            <w:r w:rsidR="003A498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%</w:t>
            </w:r>
          </w:p>
        </w:tc>
      </w:tr>
      <w:tr w:rsidR="00375381" w:rsidRPr="00375381" w:rsidTr="008109DA">
        <w:trPr>
          <w:trHeight w:val="464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СМСП, отвечающих требованиям и условиям оказания финансовой поддержки (</w:t>
            </w:r>
            <w:proofErr w:type="spellStart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микрозаймы</w:t>
            </w:r>
            <w:proofErr w:type="spellEnd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и поручительства), направленных </w:t>
            </w:r>
            <w:proofErr w:type="gramStart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</w:t>
            </w:r>
            <w:proofErr w:type="gramEnd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МЭР СО (АО «ГФСО»), ед. 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8A78D5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A962E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3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A962E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100</w:t>
            </w:r>
            <w:r w:rsidR="003A498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%</w:t>
            </w:r>
          </w:p>
        </w:tc>
      </w:tr>
      <w:tr w:rsidR="00375381" w:rsidRPr="00375381" w:rsidTr="008109DA">
        <w:trPr>
          <w:trHeight w:val="249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субъектов МСП и </w:t>
            </w:r>
            <w:proofErr w:type="spellStart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самозанятых</w:t>
            </w:r>
            <w:proofErr w:type="spellEnd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граждан, получивших поддержку в рамках федерального проекта, человек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123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32339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353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  <w:highlight w:val="yellow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больше в </w:t>
            </w:r>
            <w:r w:rsidR="00A962E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2,</w:t>
            </w:r>
            <w:r w:rsidR="00323391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9</w:t>
            </w: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раз</w:t>
            </w:r>
          </w:p>
        </w:tc>
      </w:tr>
      <w:tr w:rsidR="00375381" w:rsidRPr="00375381" w:rsidTr="008109DA">
        <w:trPr>
          <w:cantSplit/>
          <w:trHeight w:val="663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ind w:lef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</w:t>
            </w:r>
            <w:r w:rsidR="00487CCC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в МСП, ед. 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5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A962E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3A498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больше в </w:t>
            </w:r>
            <w:r w:rsidR="00FB220B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2,8</w:t>
            </w: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раз</w:t>
            </w:r>
          </w:p>
        </w:tc>
      </w:tr>
      <w:tr w:rsidR="00375381" w:rsidRPr="00375381" w:rsidTr="008109DA">
        <w:trPr>
          <w:trHeight w:val="273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ind w:lef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</w:t>
            </w:r>
            <w:r w:rsidR="00CA3A4D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 физических лиц-участников ФП «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Популяризация предпринимательства</w:t>
            </w:r>
            <w:r w:rsidR="00CA3A4D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человек 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592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6</w:t>
            </w:r>
            <w:r w:rsidR="00FB220B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77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892E59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больше в </w:t>
            </w:r>
            <w:r w:rsidR="00FB220B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1,1</w:t>
            </w: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раза</w:t>
            </w:r>
          </w:p>
        </w:tc>
      </w:tr>
      <w:tr w:rsidR="00375381" w:rsidRPr="00375381" w:rsidTr="008109DA">
        <w:trPr>
          <w:trHeight w:val="554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ind w:lef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обученных основам ведения бизнеса, финансовой грамотности и иным навыкам предпринимательской деятельности, человек 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110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398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больше в 3,6</w:t>
            </w:r>
            <w:r w:rsidR="003A4980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раз</w:t>
            </w:r>
          </w:p>
        </w:tc>
      </w:tr>
      <w:tr w:rsidR="00375381" w:rsidRPr="00375381" w:rsidTr="008109DA">
        <w:trPr>
          <w:trHeight w:val="567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ind w:lef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вновь созданных субъект</w:t>
            </w:r>
            <w:r w:rsidR="00CA3A4D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ов МСП по итогам реализации ФП «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Популяризация предпринимательства</w:t>
            </w:r>
            <w:r w:rsidR="00CA3A4D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»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ед. 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13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55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3A4980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больше в 4</w:t>
            </w:r>
            <w:r w:rsidR="00222BE1"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,2</w:t>
            </w: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 xml:space="preserve"> раза</w:t>
            </w:r>
          </w:p>
        </w:tc>
      </w:tr>
      <w:tr w:rsidR="00375381" w:rsidRPr="00375381" w:rsidTr="008109DA">
        <w:trPr>
          <w:trHeight w:val="1008"/>
          <w:jc w:val="center"/>
        </w:trPr>
        <w:tc>
          <w:tcPr>
            <w:tcW w:w="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30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ind w:left="39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</w:t>
            </w:r>
            <w:r w:rsidR="00B2117A"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е</w:t>
            </w: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, человек (нарастающим итогом)</w:t>
            </w:r>
          </w:p>
        </w:tc>
        <w:tc>
          <w:tcPr>
            <w:tcW w:w="5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54F6" w:rsidRPr="00375381" w:rsidRDefault="000354F6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70</w:t>
            </w:r>
          </w:p>
        </w:tc>
        <w:tc>
          <w:tcPr>
            <w:tcW w:w="6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54F6" w:rsidRPr="00375381" w:rsidRDefault="00222BE1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84</w:t>
            </w:r>
          </w:p>
        </w:tc>
        <w:tc>
          <w:tcPr>
            <w:tcW w:w="5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4F6" w:rsidRPr="00375381" w:rsidRDefault="00892E59" w:rsidP="008109D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Cs w:val="22"/>
              </w:rPr>
              <w:t>больше в 1,2 раза</w:t>
            </w:r>
          </w:p>
        </w:tc>
      </w:tr>
    </w:tbl>
    <w:p w:rsidR="00ED3B46" w:rsidRPr="00375381" w:rsidRDefault="00ED3B46" w:rsidP="008109D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4F" w:rsidRPr="00375381" w:rsidRDefault="005E614F" w:rsidP="008109D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Администрацией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м.р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.В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>олжский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 Самарской области </w:t>
      </w:r>
      <w:r w:rsidR="00D24458" w:rsidRPr="00375381">
        <w:rPr>
          <w:rFonts w:ascii="Times New Roman" w:hAnsi="Times New Roman" w:cs="Times New Roman"/>
          <w:sz w:val="24"/>
          <w:szCs w:val="28"/>
        </w:rPr>
        <w:t>проведена</w:t>
      </w:r>
      <w:r w:rsidRPr="00375381">
        <w:rPr>
          <w:rFonts w:ascii="Times New Roman" w:hAnsi="Times New Roman" w:cs="Times New Roman"/>
          <w:sz w:val="24"/>
          <w:szCs w:val="28"/>
        </w:rPr>
        <w:t xml:space="preserve"> работа с Министерством экономического развития Самарской области по рассмотрению вопроса о снижении показателя</w:t>
      </w:r>
      <w:r w:rsidR="00D24458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D24458" w:rsidRPr="00375381">
        <w:rPr>
          <w:rFonts w:ascii="Times New Roman" w:hAnsi="Times New Roman" w:cs="Times New Roman"/>
          <w:i/>
          <w:sz w:val="24"/>
          <w:szCs w:val="28"/>
        </w:rPr>
        <w:t xml:space="preserve">«Количество </w:t>
      </w:r>
      <w:proofErr w:type="spellStart"/>
      <w:r w:rsidR="00D24458" w:rsidRPr="00375381">
        <w:rPr>
          <w:rFonts w:ascii="Times New Roman" w:hAnsi="Times New Roman" w:cs="Times New Roman"/>
          <w:i/>
          <w:sz w:val="24"/>
          <w:szCs w:val="28"/>
        </w:rPr>
        <w:t>самозанятых</w:t>
      </w:r>
      <w:proofErr w:type="spellEnd"/>
      <w:r w:rsidR="00D24458" w:rsidRPr="00375381">
        <w:rPr>
          <w:rFonts w:ascii="Times New Roman" w:hAnsi="Times New Roman" w:cs="Times New Roman"/>
          <w:i/>
          <w:sz w:val="24"/>
          <w:szCs w:val="28"/>
        </w:rPr>
        <w:t xml:space="preserve"> граждан, зафиксировавших свой статус с учетом введения налогового режима для </w:t>
      </w:r>
      <w:proofErr w:type="spellStart"/>
      <w:r w:rsidR="00D24458" w:rsidRPr="00375381">
        <w:rPr>
          <w:rFonts w:ascii="Times New Roman" w:hAnsi="Times New Roman" w:cs="Times New Roman"/>
          <w:i/>
          <w:sz w:val="24"/>
          <w:szCs w:val="28"/>
        </w:rPr>
        <w:t>самозанятых</w:t>
      </w:r>
      <w:proofErr w:type="spellEnd"/>
      <w:r w:rsidR="00D24458" w:rsidRPr="00375381">
        <w:rPr>
          <w:rFonts w:ascii="Times New Roman" w:hAnsi="Times New Roman" w:cs="Times New Roman"/>
          <w:i/>
          <w:sz w:val="24"/>
          <w:szCs w:val="28"/>
        </w:rPr>
        <w:t>»</w:t>
      </w:r>
      <w:r w:rsidR="00D24458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>и применения новой методики расчета показателя: 08.1</w:t>
      </w:r>
      <w:r w:rsidR="00FE7468" w:rsidRPr="00375381">
        <w:rPr>
          <w:rFonts w:ascii="Times New Roman" w:hAnsi="Times New Roman" w:cs="Times New Roman"/>
          <w:sz w:val="24"/>
          <w:szCs w:val="28"/>
        </w:rPr>
        <w:t>0.2020 г. проведено совещание в</w:t>
      </w:r>
      <w:r w:rsidRPr="00375381">
        <w:rPr>
          <w:rFonts w:ascii="Times New Roman" w:hAnsi="Times New Roman" w:cs="Times New Roman"/>
          <w:sz w:val="24"/>
          <w:szCs w:val="28"/>
        </w:rPr>
        <w:t xml:space="preserve"> Министерстве экономического развития и инвестиций Самарской области по вопросу корректировки данного показателя. По результатам Администрацией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. Волжский Самарской области на имя заместителя министра экономического развития и инвестиций Самарской области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О.В.Майорова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 (в письмах от 09.10.2020 г. №07-07/4121 и от 16.10.2020 №07-07/4224) направлены предложения по декомпозиции показателя на 2020 год с целью снижения установленного планового значения.</w:t>
      </w:r>
    </w:p>
    <w:p w:rsidR="00ED3B46" w:rsidRPr="00375381" w:rsidRDefault="00ED3B46" w:rsidP="0055570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lastRenderedPageBreak/>
        <w:t xml:space="preserve">Кроме того, в июле 2020 года Прокуратурой Волжского района проводился анализ выполнения национального проекта «Малое и среднее предпринимательство и поддержка индивидуальной предпринимательской инициативы» в результате которого, было рассмотрено письмо администрации в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Минэконом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 и обоснование обращения. По итогам рассмотрения, Прокуратура Волжского района согласилась о завышении показателя для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м.р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Волжский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>.</w:t>
      </w:r>
    </w:p>
    <w:p w:rsidR="00ED3B46" w:rsidRPr="00375381" w:rsidRDefault="00ED3B46" w:rsidP="00BA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7C6" w:rsidRPr="00375381" w:rsidRDefault="00163891" w:rsidP="003F47C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5381">
        <w:rPr>
          <w:rFonts w:ascii="Times New Roman" w:hAnsi="Times New Roman" w:cs="Times New Roman"/>
          <w:b/>
          <w:bCs/>
          <w:i/>
          <w:sz w:val="28"/>
          <w:szCs w:val="28"/>
        </w:rPr>
        <w:t>ФП</w:t>
      </w:r>
      <w:r w:rsidR="002824D9" w:rsidRPr="0037538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«Система поддержки фермеров и развития сельской кооперации»</w:t>
      </w:r>
      <w:r w:rsidR="002824D9" w:rsidRPr="00375381">
        <w:rPr>
          <w:rFonts w:ascii="Times New Roman" w:hAnsi="Times New Roman" w:cs="Times New Roman"/>
          <w:bCs/>
          <w:sz w:val="28"/>
          <w:szCs w:val="28"/>
        </w:rPr>
        <w:t>:</w:t>
      </w:r>
    </w:p>
    <w:p w:rsidR="002824D9" w:rsidRPr="00375381" w:rsidRDefault="00163891" w:rsidP="00B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14.02.2020 года зарегистрирован сельскохозяйственный потребительский перерабатывающий</w:t>
      </w:r>
      <w:r w:rsidR="001E0D9B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>сбытовой снабженческий обслуживающий кооператив «Пионер».</w:t>
      </w:r>
    </w:p>
    <w:p w:rsidR="0028451D" w:rsidRPr="00375381" w:rsidRDefault="00E41EB5" w:rsidP="00BB41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 текущем году признан участником мероприятия по созданию и развитию хозяйств («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») ИП Глава КФХ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Эйрих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 В.В. Часть средств гранта планируется направить в неделимый фонд СППК «Рождествено» на приобретение оборудования для переработки молока.</w:t>
      </w:r>
      <w:proofErr w:type="gramEnd"/>
      <w:r w:rsidR="00CA1F13" w:rsidRPr="00375381">
        <w:t xml:space="preserve"> </w:t>
      </w:r>
      <w:r w:rsidR="00CA1F13" w:rsidRPr="00375381">
        <w:rPr>
          <w:rFonts w:ascii="Times New Roman" w:hAnsi="Times New Roman" w:cs="Times New Roman"/>
          <w:sz w:val="24"/>
          <w:szCs w:val="28"/>
        </w:rPr>
        <w:t>В целях выполнения условий предоставления гранта по «</w:t>
      </w:r>
      <w:proofErr w:type="spellStart"/>
      <w:r w:rsidR="00CA1F13" w:rsidRPr="00375381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="00CA1F13" w:rsidRPr="00375381">
        <w:rPr>
          <w:rFonts w:ascii="Times New Roman" w:hAnsi="Times New Roman" w:cs="Times New Roman"/>
          <w:sz w:val="24"/>
          <w:szCs w:val="28"/>
        </w:rPr>
        <w:t>» созданы 3 рабочих места.</w:t>
      </w:r>
    </w:p>
    <w:p w:rsidR="00551461" w:rsidRPr="00375381" w:rsidRDefault="00551461" w:rsidP="00BB414F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375381">
        <w:rPr>
          <w:rFonts w:ascii="Times New Roman" w:hAnsi="Times New Roman" w:cs="Times New Roman"/>
          <w:bCs/>
          <w:sz w:val="24"/>
          <w:szCs w:val="28"/>
        </w:rPr>
        <w:t>В целях развития сельскохозяйственной потребительской кооперации члены сельс</w:t>
      </w:r>
      <w:r w:rsidR="0055221B" w:rsidRPr="00375381">
        <w:rPr>
          <w:rFonts w:ascii="Times New Roman" w:hAnsi="Times New Roman" w:cs="Times New Roman"/>
          <w:bCs/>
          <w:sz w:val="24"/>
          <w:szCs w:val="28"/>
        </w:rPr>
        <w:t>кохозяйственных потребительских</w:t>
      </w:r>
      <w:r w:rsidRPr="00375381">
        <w:rPr>
          <w:rFonts w:ascii="Times New Roman" w:hAnsi="Times New Roman" w:cs="Times New Roman"/>
          <w:bCs/>
          <w:sz w:val="24"/>
          <w:szCs w:val="28"/>
        </w:rPr>
        <w:t xml:space="preserve"> кооперативов нашего района приняли участие в областном семинаре «Сельскохозяйственная кооперация – путь устойчивого развития А</w:t>
      </w:r>
      <w:r w:rsidR="003B6AE9" w:rsidRPr="00375381">
        <w:rPr>
          <w:rFonts w:ascii="Times New Roman" w:hAnsi="Times New Roman" w:cs="Times New Roman"/>
          <w:bCs/>
          <w:sz w:val="24"/>
          <w:szCs w:val="28"/>
        </w:rPr>
        <w:t xml:space="preserve">ПК Самарской области» в рамках </w:t>
      </w:r>
      <w:r w:rsidRPr="00375381">
        <w:rPr>
          <w:rFonts w:ascii="Times New Roman" w:hAnsi="Times New Roman" w:cs="Times New Roman"/>
          <w:bCs/>
          <w:sz w:val="24"/>
          <w:szCs w:val="28"/>
          <w:lang w:val="en-US"/>
        </w:rPr>
        <w:t>XXI</w:t>
      </w:r>
      <w:r w:rsidRPr="00375381">
        <w:rPr>
          <w:rFonts w:ascii="Times New Roman" w:hAnsi="Times New Roman" w:cs="Times New Roman"/>
          <w:bCs/>
          <w:sz w:val="24"/>
          <w:szCs w:val="28"/>
        </w:rPr>
        <w:t xml:space="preserve"> Поволжской агропромышленной выставки.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5964"/>
        <w:gridCol w:w="1129"/>
        <w:gridCol w:w="1370"/>
        <w:gridCol w:w="1095"/>
      </w:tblGrid>
      <w:tr w:rsidR="00375381" w:rsidRPr="00375381" w:rsidTr="004E623F">
        <w:trPr>
          <w:trHeight w:val="454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C760DC" w:rsidRPr="00375381" w:rsidRDefault="00C760DC" w:rsidP="00D2278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Фактическое выполнение на </w:t>
            </w:r>
            <w:r w:rsidR="003F47C6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01.</w:t>
            </w:r>
            <w:r w:rsidR="00FB67C6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="00D2278F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.2020 года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 исполнения показателя</w:t>
            </w:r>
          </w:p>
        </w:tc>
      </w:tr>
      <w:tr w:rsidR="00375381" w:rsidRPr="00375381" w:rsidTr="00BB414F">
        <w:trPr>
          <w:trHeight w:val="680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760DC" w:rsidRPr="00375381" w:rsidRDefault="00C760DC" w:rsidP="00C760D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Количество вовлеченных в субъекты МСП, осуществляющих деятельность в сфе</w:t>
            </w:r>
            <w:r w:rsidR="00537A9A" w:rsidRPr="00375381">
              <w:rPr>
                <w:rFonts w:ascii="Times New Roman" w:hAnsi="Times New Roman" w:cs="Times New Roman"/>
                <w:bCs/>
                <w:color w:val="auto"/>
              </w:rPr>
              <w:t>ре сельского хозяйства, человек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DC" w:rsidRPr="00375381" w:rsidRDefault="00CA1F13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12</w:t>
            </w:r>
            <w:r w:rsidR="00853C20" w:rsidRPr="00375381">
              <w:rPr>
                <w:rFonts w:ascii="Times New Roman" w:hAnsi="Times New Roman" w:cs="Times New Roman"/>
                <w:bCs/>
                <w:color w:val="auto"/>
              </w:rPr>
              <w:t>*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0DC" w:rsidRPr="00375381" w:rsidRDefault="00BA7DEF" w:rsidP="009C4FE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исполнен</w:t>
            </w:r>
          </w:p>
        </w:tc>
      </w:tr>
      <w:tr w:rsidR="00375381" w:rsidRPr="00375381" w:rsidTr="00BB414F">
        <w:trPr>
          <w:trHeight w:val="567"/>
          <w:jc w:val="center"/>
        </w:trPr>
        <w:tc>
          <w:tcPr>
            <w:tcW w:w="1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3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760DC" w:rsidRPr="00375381" w:rsidRDefault="00C760DC" w:rsidP="00C760DC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5381">
              <w:rPr>
                <w:rFonts w:ascii="Times New Roman" w:hAnsi="Times New Roman" w:cs="Times New Roman"/>
                <w:color w:val="auto"/>
              </w:rPr>
              <w:t xml:space="preserve">Количество принятых членов </w:t>
            </w:r>
            <w:proofErr w:type="spellStart"/>
            <w:r w:rsidRPr="00375381">
              <w:rPr>
                <w:rFonts w:ascii="Times New Roman" w:hAnsi="Times New Roman" w:cs="Times New Roman"/>
                <w:color w:val="auto"/>
              </w:rPr>
              <w:t>СПоК</w:t>
            </w:r>
            <w:proofErr w:type="spellEnd"/>
            <w:r w:rsidRPr="00375381">
              <w:rPr>
                <w:rFonts w:ascii="Times New Roman" w:hAnsi="Times New Roman" w:cs="Times New Roman"/>
                <w:color w:val="auto"/>
              </w:rPr>
              <w:t xml:space="preserve"> (кроме кредитных) из числа субъектов МСП, включая ЛПХ и </w:t>
            </w:r>
            <w:proofErr w:type="gramStart"/>
            <w:r w:rsidRPr="00375381">
              <w:rPr>
                <w:rFonts w:ascii="Times New Roman" w:hAnsi="Times New Roman" w:cs="Times New Roman"/>
                <w:color w:val="auto"/>
              </w:rPr>
              <w:t>К(</w:t>
            </w:r>
            <w:proofErr w:type="gramEnd"/>
            <w:r w:rsidRPr="00375381">
              <w:rPr>
                <w:rFonts w:ascii="Times New Roman" w:hAnsi="Times New Roman" w:cs="Times New Roman"/>
                <w:color w:val="auto"/>
              </w:rPr>
              <w:t>Ф)Х, в</w:t>
            </w:r>
          </w:p>
          <w:p w:rsidR="00C760DC" w:rsidRPr="00375381" w:rsidRDefault="00C760DC" w:rsidP="00C760DC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color w:val="auto"/>
              </w:rPr>
              <w:t>году предоставления господдержки, единиц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C760DC" w:rsidRPr="00375381" w:rsidRDefault="00C760DC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60DC" w:rsidRPr="00375381" w:rsidRDefault="009C4FE5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7</w:t>
            </w:r>
            <w:r w:rsidR="00853C20" w:rsidRPr="00375381">
              <w:rPr>
                <w:rFonts w:ascii="Times New Roman" w:hAnsi="Times New Roman" w:cs="Times New Roman"/>
                <w:bCs/>
                <w:color w:val="auto"/>
              </w:rPr>
              <w:t>**</w:t>
            </w:r>
          </w:p>
        </w:tc>
        <w:tc>
          <w:tcPr>
            <w:tcW w:w="5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760DC" w:rsidRPr="00375381" w:rsidRDefault="00BA7DEF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</w:rPr>
              <w:t>исполнен</w:t>
            </w:r>
          </w:p>
        </w:tc>
      </w:tr>
    </w:tbl>
    <w:p w:rsidR="00853C20" w:rsidRPr="00375381" w:rsidRDefault="00853C20" w:rsidP="00BB41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*Создан СППССОК «Пионер» + 4 члена данного кооператива + 3 принятых в 2020 году члена кооператива СППК «Ветерок»</w:t>
      </w:r>
      <w:r w:rsidRPr="00375381"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>+ 1 получатель «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>»</w:t>
      </w:r>
      <w:r w:rsidRPr="00375381"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t>+ 3 рабочих места по гранту «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Агростартап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>»</w:t>
      </w:r>
    </w:p>
    <w:p w:rsidR="00853C20" w:rsidRPr="00375381" w:rsidRDefault="00853C20" w:rsidP="00BB414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** Принято в члены кооператива СППССОК «Пионер» 4 члена, в члены кооператива СППК «Ветерок» 3 члена кооператива (по оперативным данным).</w:t>
      </w:r>
    </w:p>
    <w:p w:rsidR="006C6DFC" w:rsidRPr="00375381" w:rsidRDefault="006C6DFC" w:rsidP="00BA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9D6" w:rsidRPr="00375381" w:rsidRDefault="00AF59D6" w:rsidP="00BA37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C46" w:rsidRPr="00375381" w:rsidRDefault="00BA37D3" w:rsidP="00BA7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381">
        <w:rPr>
          <w:rFonts w:ascii="Times New Roman" w:hAnsi="Times New Roman" w:cs="Times New Roman"/>
          <w:b/>
          <w:sz w:val="28"/>
          <w:szCs w:val="28"/>
          <w:u w:val="single"/>
        </w:rPr>
        <w:t>НП «Международная кооперация и экспорт»</w:t>
      </w:r>
    </w:p>
    <w:p w:rsidR="001D17CF" w:rsidRPr="00375381" w:rsidRDefault="001D17CF" w:rsidP="001D17C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381">
        <w:rPr>
          <w:rFonts w:ascii="Times New Roman" w:eastAsia="Calibri" w:hAnsi="Times New Roman" w:cs="Times New Roman"/>
          <w:sz w:val="24"/>
          <w:szCs w:val="28"/>
        </w:rPr>
        <w:t xml:space="preserve">На постоянной основе ведется поиск потенциальных экспортеров. </w:t>
      </w:r>
      <w:proofErr w:type="gramStart"/>
      <w:r w:rsidRPr="00375381">
        <w:rPr>
          <w:rFonts w:ascii="Times New Roman" w:eastAsia="Calibri" w:hAnsi="Times New Roman" w:cs="Times New Roman"/>
          <w:sz w:val="24"/>
          <w:szCs w:val="28"/>
        </w:rPr>
        <w:t xml:space="preserve">Для этого, в региональный центр развития предпринимательства Самарской области, который оказывает помощь в осуществлении выхода предприятий и организаций на экспорт, были направлены организации, в том числе ООО «Агро-Солана», ООО «Возрождение 98», ИП Глава КФХ Качалина В.П., ИП Глава КФХ Кузнецов С.С., ООО ФСА « Аналитика», ИП </w:t>
      </w:r>
      <w:proofErr w:type="spellStart"/>
      <w:r w:rsidRPr="00375381">
        <w:rPr>
          <w:rFonts w:ascii="Times New Roman" w:eastAsia="Calibri" w:hAnsi="Times New Roman" w:cs="Times New Roman"/>
          <w:sz w:val="24"/>
          <w:szCs w:val="28"/>
        </w:rPr>
        <w:t>Лапшинская</w:t>
      </w:r>
      <w:proofErr w:type="spellEnd"/>
      <w:r w:rsidRPr="00375381">
        <w:rPr>
          <w:rFonts w:ascii="Times New Roman" w:eastAsia="Calibri" w:hAnsi="Times New Roman" w:cs="Times New Roman"/>
          <w:sz w:val="24"/>
          <w:szCs w:val="28"/>
        </w:rPr>
        <w:t xml:space="preserve"> В.Г., ИП Глава КФХ Шеина Т.А. Два предприятия, из направленных</w:t>
      </w:r>
      <w:proofErr w:type="gramEnd"/>
      <w:r w:rsidRPr="00375381">
        <w:rPr>
          <w:rFonts w:ascii="Times New Roman" w:eastAsia="Calibri" w:hAnsi="Times New Roman" w:cs="Times New Roman"/>
          <w:sz w:val="24"/>
          <w:szCs w:val="28"/>
        </w:rPr>
        <w:t>, вышли в текущем году на экспорт (ООО «Возрождение 98», ООО ФСА «Аналитика»). В целях популяризации экспортной деятельности, увеличения количества компаний экспортеров, проводится информирование о предстоящих мероприятиях семинарах, круглых столах, выставках. На сайте Администрации района в разделе национальные проекты «Международная кооперация и экспорт» на постоянной основе размещается информация о предстоящих семинарах, конкурсах, касающихся экспорта.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5847"/>
        <w:gridCol w:w="1966"/>
        <w:gridCol w:w="1704"/>
      </w:tblGrid>
      <w:tr w:rsidR="00375381" w:rsidRPr="00375381" w:rsidTr="001974AB">
        <w:trPr>
          <w:trHeight w:val="454"/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29464B" w:rsidRPr="00375381" w:rsidRDefault="0029464B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lastRenderedPageBreak/>
              <w:t>№</w:t>
            </w:r>
          </w:p>
        </w:tc>
        <w:tc>
          <w:tcPr>
            <w:tcW w:w="2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9464B" w:rsidRPr="00375381" w:rsidRDefault="0029464B" w:rsidP="00374E39">
            <w:pPr>
              <w:pStyle w:val="Default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29464B" w:rsidRPr="00375381" w:rsidRDefault="0029464B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29464B" w:rsidRPr="00375381" w:rsidRDefault="0029464B" w:rsidP="002E10A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Фактическое выполнение на 01.</w:t>
            </w:r>
            <w:r w:rsidR="002E10A0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.2020 года</w:t>
            </w:r>
          </w:p>
        </w:tc>
      </w:tr>
      <w:tr w:rsidR="00375381" w:rsidRPr="00375381" w:rsidTr="00BB414F">
        <w:trPr>
          <w:trHeight w:val="321"/>
          <w:jc w:val="center"/>
        </w:trPr>
        <w:tc>
          <w:tcPr>
            <w:tcW w:w="21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FBFB"/>
            <w:vAlign w:val="center"/>
          </w:tcPr>
          <w:p w:rsidR="0029464B" w:rsidRPr="00375381" w:rsidRDefault="0029464B" w:rsidP="00374E39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1</w:t>
            </w:r>
          </w:p>
        </w:tc>
        <w:tc>
          <w:tcPr>
            <w:tcW w:w="29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9464B" w:rsidRPr="00375381" w:rsidRDefault="0029464B" w:rsidP="00374E3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Количество компаний-экспортеров из числа СМСП</w:t>
            </w:r>
          </w:p>
        </w:tc>
        <w:tc>
          <w:tcPr>
            <w:tcW w:w="9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9464B" w:rsidRPr="00375381" w:rsidRDefault="0029464B" w:rsidP="00FB67C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3</w:t>
            </w:r>
            <w:r w:rsidR="00FB67C6"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5</w:t>
            </w:r>
          </w:p>
        </w:tc>
        <w:tc>
          <w:tcPr>
            <w:tcW w:w="8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9464B" w:rsidRPr="00375381" w:rsidRDefault="00C01E71" w:rsidP="00797451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2</w:t>
            </w:r>
            <w:r w:rsidR="00797451"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5</w:t>
            </w:r>
            <w:r w:rsidR="0099626B" w:rsidRPr="00375381">
              <w:rPr>
                <w:rFonts w:ascii="Times New Roman" w:hAnsi="Times New Roman" w:cs="Times New Roman"/>
                <w:bCs/>
                <w:color w:val="auto"/>
                <w:sz w:val="22"/>
              </w:rPr>
              <w:t>*</w:t>
            </w:r>
          </w:p>
        </w:tc>
      </w:tr>
    </w:tbl>
    <w:p w:rsidR="00AF59D6" w:rsidRPr="00375381" w:rsidRDefault="00797451" w:rsidP="00F74FF4">
      <w:pPr>
        <w:spacing w:after="0"/>
        <w:jc w:val="both"/>
        <w:rPr>
          <w:rFonts w:ascii="Times New Roman" w:hAnsi="Times New Roman" w:cs="Times New Roman"/>
          <w:szCs w:val="28"/>
        </w:rPr>
      </w:pPr>
      <w:proofErr w:type="gramStart"/>
      <w:r w:rsidRPr="00375381">
        <w:rPr>
          <w:rFonts w:ascii="Times New Roman" w:hAnsi="Times New Roman" w:cs="Times New Roman"/>
          <w:szCs w:val="28"/>
        </w:rPr>
        <w:t>* ООО «</w:t>
      </w:r>
      <w:r w:rsidR="0099626B" w:rsidRPr="00375381">
        <w:rPr>
          <w:rFonts w:ascii="Times New Roman" w:hAnsi="Times New Roman" w:cs="Times New Roman"/>
          <w:szCs w:val="28"/>
        </w:rPr>
        <w:t>Самарский завод слоистых пластиков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ИДиЭм</w:t>
      </w:r>
      <w:proofErr w:type="spellEnd"/>
      <w:r w:rsidR="0099626B" w:rsidRPr="00375381">
        <w:rPr>
          <w:rFonts w:ascii="Times New Roman" w:hAnsi="Times New Roman" w:cs="Times New Roman"/>
          <w:szCs w:val="28"/>
        </w:rPr>
        <w:t xml:space="preserve"> Рус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Фабрика спортивного инвентаря</w:t>
      </w:r>
      <w:r w:rsidRPr="00375381">
        <w:rPr>
          <w:rFonts w:ascii="Times New Roman" w:hAnsi="Times New Roman" w:cs="Times New Roman"/>
          <w:szCs w:val="28"/>
        </w:rPr>
        <w:t xml:space="preserve"> «</w:t>
      </w:r>
      <w:r w:rsidR="0099626B" w:rsidRPr="00375381">
        <w:rPr>
          <w:rFonts w:ascii="Times New Roman" w:hAnsi="Times New Roman" w:cs="Times New Roman"/>
          <w:szCs w:val="28"/>
        </w:rPr>
        <w:t>Аналитика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КОР</w:t>
      </w:r>
      <w:r w:rsidRPr="00375381">
        <w:rPr>
          <w:rFonts w:ascii="Times New Roman" w:hAnsi="Times New Roman" w:cs="Times New Roman"/>
          <w:szCs w:val="28"/>
        </w:rPr>
        <w:t>ОНА-АГРО»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«ФАРВАТЕР ТРЕЙД»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Новел Групп</w:t>
      </w:r>
      <w:r w:rsidRPr="00375381">
        <w:rPr>
          <w:rFonts w:ascii="Times New Roman" w:hAnsi="Times New Roman" w:cs="Times New Roman"/>
          <w:szCs w:val="28"/>
        </w:rPr>
        <w:t>», ООО АППРОФ, ООО «</w:t>
      </w:r>
      <w:r w:rsidR="0099626B" w:rsidRPr="00375381">
        <w:rPr>
          <w:rFonts w:ascii="Times New Roman" w:hAnsi="Times New Roman" w:cs="Times New Roman"/>
          <w:szCs w:val="28"/>
        </w:rPr>
        <w:t>Возрождение 98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Интерлайн</w:t>
      </w:r>
      <w:proofErr w:type="spellEnd"/>
      <w:r w:rsidRPr="00375381">
        <w:rPr>
          <w:rFonts w:ascii="Times New Roman" w:hAnsi="Times New Roman" w:cs="Times New Roman"/>
          <w:szCs w:val="28"/>
        </w:rPr>
        <w:t>», ООО 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АльфаТрансСтрой</w:t>
      </w:r>
      <w:proofErr w:type="spellEnd"/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Промтехсервис</w:t>
      </w:r>
      <w:proofErr w:type="spellEnd"/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Элпроммаш</w:t>
      </w:r>
      <w:proofErr w:type="spellEnd"/>
      <w:r w:rsidR="0099626B" w:rsidRPr="00375381">
        <w:rPr>
          <w:rFonts w:ascii="Times New Roman" w:hAnsi="Times New Roman" w:cs="Times New Roman"/>
          <w:szCs w:val="28"/>
        </w:rPr>
        <w:t>-экспорт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Контур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ЭКСПО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ФРАТРЕС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Криптен</w:t>
      </w:r>
      <w:proofErr w:type="spellEnd"/>
      <w:r w:rsidR="0099626B" w:rsidRPr="00375381">
        <w:rPr>
          <w:rFonts w:ascii="Times New Roman" w:hAnsi="Times New Roman" w:cs="Times New Roman"/>
          <w:szCs w:val="28"/>
        </w:rPr>
        <w:t>-Волга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САМАРА-ПРОДУКТ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>,</w:t>
      </w:r>
      <w:r w:rsidRPr="00375381">
        <w:rPr>
          <w:rFonts w:ascii="Times New Roman" w:hAnsi="Times New Roman" w:cs="Times New Roman"/>
          <w:szCs w:val="28"/>
        </w:rPr>
        <w:t xml:space="preserve"> Стройиндустрия плюс, ООО 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ЭкоТеплоСтрой</w:t>
      </w:r>
      <w:proofErr w:type="spellEnd"/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Панорама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Комфорт-групп</w:t>
      </w:r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 по поручению ООО </w:t>
      </w:r>
      <w:r w:rsidRPr="00375381">
        <w:rPr>
          <w:rFonts w:ascii="Times New Roman" w:hAnsi="Times New Roman" w:cs="Times New Roman"/>
          <w:szCs w:val="28"/>
        </w:rPr>
        <w:t>«</w:t>
      </w:r>
      <w:proofErr w:type="spellStart"/>
      <w:r w:rsidR="0099626B" w:rsidRPr="00375381">
        <w:rPr>
          <w:rFonts w:ascii="Times New Roman" w:hAnsi="Times New Roman" w:cs="Times New Roman"/>
          <w:szCs w:val="28"/>
        </w:rPr>
        <w:t>ЭкспоГаз</w:t>
      </w:r>
      <w:proofErr w:type="spellEnd"/>
      <w:r w:rsidRPr="00375381">
        <w:rPr>
          <w:rFonts w:ascii="Times New Roman" w:hAnsi="Times New Roman" w:cs="Times New Roman"/>
          <w:szCs w:val="28"/>
        </w:rPr>
        <w:t>»</w:t>
      </w:r>
      <w:r w:rsidR="0099626B" w:rsidRPr="00375381">
        <w:rPr>
          <w:rFonts w:ascii="Times New Roman" w:hAnsi="Times New Roman" w:cs="Times New Roman"/>
          <w:szCs w:val="28"/>
        </w:rPr>
        <w:t xml:space="preserve">, ООО </w:t>
      </w:r>
      <w:r w:rsidRPr="00375381">
        <w:rPr>
          <w:rFonts w:ascii="Times New Roman" w:hAnsi="Times New Roman" w:cs="Times New Roman"/>
          <w:szCs w:val="28"/>
        </w:rPr>
        <w:t>«</w:t>
      </w:r>
      <w:r w:rsidR="0099626B" w:rsidRPr="00375381">
        <w:rPr>
          <w:rFonts w:ascii="Times New Roman" w:hAnsi="Times New Roman" w:cs="Times New Roman"/>
          <w:szCs w:val="28"/>
        </w:rPr>
        <w:t>ПРАЙМ СЕРВИС</w:t>
      </w:r>
      <w:r w:rsidRPr="00375381">
        <w:rPr>
          <w:rFonts w:ascii="Times New Roman" w:hAnsi="Times New Roman" w:cs="Times New Roman"/>
          <w:szCs w:val="28"/>
        </w:rPr>
        <w:t>»</w:t>
      </w:r>
      <w:r w:rsidR="00E67AC2" w:rsidRPr="00375381">
        <w:rPr>
          <w:rFonts w:ascii="Times New Roman" w:hAnsi="Times New Roman" w:cs="Times New Roman"/>
          <w:szCs w:val="28"/>
        </w:rPr>
        <w:t>, ИП</w:t>
      </w:r>
      <w:proofErr w:type="gramEnd"/>
      <w:r w:rsidR="00E67AC2" w:rsidRPr="00375381">
        <w:rPr>
          <w:rFonts w:ascii="Times New Roman" w:hAnsi="Times New Roman" w:cs="Times New Roman"/>
          <w:szCs w:val="28"/>
        </w:rPr>
        <w:t xml:space="preserve"> ПЛЮХИН СТАНИСЛАВ АЛЕКСЕЕВИЧ, ООО «ТРАНСРЕМЭНЕРГОМОНТАЖ», ООО «СПК Групп».</w:t>
      </w:r>
    </w:p>
    <w:p w:rsidR="00AF59D6" w:rsidRPr="00375381" w:rsidRDefault="00AF59D6" w:rsidP="00BA7D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A7DEF" w:rsidRPr="00375381" w:rsidRDefault="00BA7DEF" w:rsidP="00A61D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5381">
        <w:rPr>
          <w:rFonts w:ascii="Times New Roman" w:hAnsi="Times New Roman" w:cs="Times New Roman"/>
          <w:b/>
          <w:sz w:val="28"/>
          <w:szCs w:val="28"/>
          <w:u w:val="single"/>
        </w:rPr>
        <w:t>НП «Производительность труда и поддержка занятости»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Роль муниципального образования в реализации НП заключается в организации вовлечения предприятий в число участников проекта. Администрацией муниципального района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Волжский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Самарской области проинформированы предприятия целевой группы, находящиеся на территории района, об инструментах повышения производительности труда, преимуществах, которые получают участники НП и размещена информация о НП на сайте Администрации.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Основной показатель - «Количество средних и крупных предприятий базовых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несырьевых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 отраслей экономики, вовлеченных в реализацию национального проекта, ед. (нарастающим итогом)». 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Участие предприятий в реализации мероприятий нацпроекта предусматривает реализацию пилотного проекта на предприятии, по итогам которого снижается время протекания процесса, запасы незавершенного производства, увеличивается выработка на 1 сотрудника. 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Предприятия ООО «Самарский </w:t>
      </w:r>
      <w:proofErr w:type="spellStart"/>
      <w:r w:rsidRPr="00375381">
        <w:rPr>
          <w:rFonts w:ascii="Times New Roman" w:hAnsi="Times New Roman" w:cs="Times New Roman"/>
          <w:sz w:val="24"/>
          <w:szCs w:val="28"/>
        </w:rPr>
        <w:t>Стройфарфор</w:t>
      </w:r>
      <w:proofErr w:type="spellEnd"/>
      <w:r w:rsidRPr="00375381">
        <w:rPr>
          <w:rFonts w:ascii="Times New Roman" w:hAnsi="Times New Roman" w:cs="Times New Roman"/>
          <w:sz w:val="24"/>
          <w:szCs w:val="28"/>
        </w:rPr>
        <w:t xml:space="preserve">», ООО «Пегас-Агро» реализовывали проект совместно с АНО «Федеральный центр компетенций» и завершили их в 2019 году, по результатам участия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был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достигнут положительный эффект. Предприятия Волжского район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а ООО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«Новел Групп», ООО «Самарский завод слоистых пластиков» участвуют в реализации нацпроекта совместно с Региональным центром компетенций и приступили к реализации пилотного проекта с февраля 2020 г.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Установленное значение на 2020 год для Волжского района - 2 предприятия. По состоянию на 01.1</w:t>
      </w:r>
      <w:r w:rsidR="00C33E01" w:rsidRPr="00375381">
        <w:rPr>
          <w:rFonts w:ascii="Times New Roman" w:hAnsi="Times New Roman" w:cs="Times New Roman"/>
          <w:sz w:val="24"/>
          <w:szCs w:val="28"/>
        </w:rPr>
        <w:t>2</w:t>
      </w:r>
      <w:r w:rsidRPr="00375381">
        <w:rPr>
          <w:rFonts w:ascii="Times New Roman" w:hAnsi="Times New Roman" w:cs="Times New Roman"/>
          <w:sz w:val="24"/>
          <w:szCs w:val="28"/>
        </w:rPr>
        <w:t>.</w:t>
      </w:r>
      <w:r w:rsidR="005D1BD2" w:rsidRPr="00375381">
        <w:rPr>
          <w:rFonts w:ascii="Times New Roman" w:hAnsi="Times New Roman" w:cs="Times New Roman"/>
          <w:sz w:val="24"/>
          <w:szCs w:val="28"/>
        </w:rPr>
        <w:t>2020</w:t>
      </w:r>
      <w:r w:rsidRPr="00375381">
        <w:rPr>
          <w:rFonts w:ascii="Times New Roman" w:hAnsi="Times New Roman" w:cs="Times New Roman"/>
          <w:sz w:val="24"/>
          <w:szCs w:val="28"/>
        </w:rPr>
        <w:t xml:space="preserve">г. плановый 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>показатель</w:t>
      </w:r>
      <w:proofErr w:type="gramEnd"/>
      <w:r w:rsidRPr="00375381">
        <w:rPr>
          <w:rFonts w:ascii="Times New Roman" w:hAnsi="Times New Roman" w:cs="Times New Roman"/>
          <w:sz w:val="24"/>
          <w:szCs w:val="28"/>
        </w:rPr>
        <w:t xml:space="preserve"> достигнут (участвуют 3 предприятия).</w:t>
      </w:r>
      <w:r w:rsidR="00C33E01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C33E01" w:rsidRPr="00375381">
        <w:rPr>
          <w:rFonts w:ascii="Times New Roman" w:hAnsi="Times New Roman" w:cs="Times New Roman"/>
          <w:i/>
          <w:szCs w:val="28"/>
        </w:rPr>
        <w:t xml:space="preserve">В рейтинге </w:t>
      </w:r>
      <w:r w:rsidR="005D1BD2" w:rsidRPr="00375381">
        <w:rPr>
          <w:rFonts w:ascii="Times New Roman" w:hAnsi="Times New Roman" w:cs="Times New Roman"/>
          <w:i/>
          <w:szCs w:val="28"/>
        </w:rPr>
        <w:t>муниципальных образований по реализации национальных проектов по итогам 9 месяцев 2020г. Волжский район по НП «Производительность труда и поддержка занятости» занимает 1 место (рейтинг разработан Региональным проектным офисом Самарской области).</w:t>
      </w:r>
    </w:p>
    <w:p w:rsidR="004A16F7" w:rsidRPr="00375381" w:rsidRDefault="004A16F7" w:rsidP="00F74FF4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В июле 2020 года подписано соглашение о взаимодействии при реализации мероприятий национального проекта «Производительность труда и поддержка занятости» между министерством промышленности и торговли Самарской област</w:t>
      </w:r>
      <w:proofErr w:type="gramStart"/>
      <w:r w:rsidRPr="00375381">
        <w:rPr>
          <w:rFonts w:ascii="Times New Roman" w:hAnsi="Times New Roman" w:cs="Times New Roman"/>
          <w:sz w:val="24"/>
          <w:szCs w:val="28"/>
        </w:rPr>
        <w:t xml:space="preserve">и и </w:t>
      </w:r>
      <w:r w:rsidRPr="00375381">
        <w:rPr>
          <w:rFonts w:ascii="Times New Roman" w:hAnsi="Times New Roman" w:cs="Times New Roman"/>
          <w:b/>
          <w:i/>
          <w:sz w:val="24"/>
          <w:szCs w:val="28"/>
        </w:rPr>
        <w:t>ООО</w:t>
      </w:r>
      <w:proofErr w:type="gramEnd"/>
      <w:r w:rsidRPr="00375381">
        <w:rPr>
          <w:rFonts w:ascii="Times New Roman" w:hAnsi="Times New Roman" w:cs="Times New Roman"/>
          <w:b/>
          <w:i/>
          <w:sz w:val="24"/>
          <w:szCs w:val="28"/>
        </w:rPr>
        <w:t xml:space="preserve"> «</w:t>
      </w:r>
      <w:proofErr w:type="spellStart"/>
      <w:r w:rsidRPr="00375381">
        <w:rPr>
          <w:rFonts w:ascii="Times New Roman" w:hAnsi="Times New Roman" w:cs="Times New Roman"/>
          <w:b/>
          <w:i/>
          <w:sz w:val="24"/>
          <w:szCs w:val="28"/>
        </w:rPr>
        <w:t>Кухмастер</w:t>
      </w:r>
      <w:proofErr w:type="spellEnd"/>
      <w:r w:rsidRPr="00375381">
        <w:rPr>
          <w:rFonts w:ascii="Times New Roman" w:hAnsi="Times New Roman" w:cs="Times New Roman"/>
          <w:b/>
          <w:i/>
          <w:sz w:val="24"/>
          <w:szCs w:val="28"/>
        </w:rPr>
        <w:t>».</w:t>
      </w:r>
      <w:r w:rsidRPr="00375381">
        <w:rPr>
          <w:rFonts w:ascii="Times New Roman" w:hAnsi="Times New Roman" w:cs="Times New Roman"/>
          <w:sz w:val="24"/>
          <w:szCs w:val="28"/>
        </w:rPr>
        <w:t xml:space="preserve"> В августе 2020 года заключено соглашение с </w:t>
      </w:r>
      <w:r w:rsidRPr="00375381">
        <w:rPr>
          <w:rFonts w:ascii="Times New Roman" w:hAnsi="Times New Roman" w:cs="Times New Roman"/>
          <w:b/>
          <w:i/>
          <w:sz w:val="24"/>
          <w:szCs w:val="28"/>
        </w:rPr>
        <w:t>ООО «</w:t>
      </w:r>
      <w:proofErr w:type="spellStart"/>
      <w:r w:rsidRPr="00375381">
        <w:rPr>
          <w:rFonts w:ascii="Times New Roman" w:hAnsi="Times New Roman" w:cs="Times New Roman"/>
          <w:b/>
          <w:i/>
          <w:sz w:val="24"/>
          <w:szCs w:val="28"/>
        </w:rPr>
        <w:t>Техкомплекс</w:t>
      </w:r>
      <w:proofErr w:type="spellEnd"/>
      <w:r w:rsidRPr="00375381">
        <w:rPr>
          <w:rFonts w:ascii="Times New Roman" w:hAnsi="Times New Roman" w:cs="Times New Roman"/>
          <w:b/>
          <w:i/>
          <w:sz w:val="24"/>
          <w:szCs w:val="28"/>
        </w:rPr>
        <w:t xml:space="preserve">» </w:t>
      </w:r>
      <w:proofErr w:type="gramStart"/>
      <w:r w:rsidRPr="00375381">
        <w:rPr>
          <w:rFonts w:ascii="Times New Roman" w:hAnsi="Times New Roman" w:cs="Times New Roman"/>
          <w:b/>
          <w:i/>
          <w:sz w:val="24"/>
          <w:szCs w:val="28"/>
        </w:rPr>
        <w:t>и ООО</w:t>
      </w:r>
      <w:proofErr w:type="gramEnd"/>
      <w:r w:rsidRPr="00375381">
        <w:rPr>
          <w:rFonts w:ascii="Times New Roman" w:hAnsi="Times New Roman" w:cs="Times New Roman"/>
          <w:b/>
          <w:i/>
          <w:sz w:val="24"/>
          <w:szCs w:val="28"/>
        </w:rPr>
        <w:t xml:space="preserve"> «АБЗ-1».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6060"/>
        <w:gridCol w:w="1251"/>
        <w:gridCol w:w="2263"/>
      </w:tblGrid>
      <w:tr w:rsidR="00375381" w:rsidRPr="00375381" w:rsidTr="004A16F7">
        <w:trPr>
          <w:trHeight w:val="454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vAlign w:val="center"/>
          </w:tcPr>
          <w:p w:rsidR="00BA7DEF" w:rsidRPr="00375381" w:rsidRDefault="00BA7DEF" w:rsidP="001261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№</w:t>
            </w:r>
          </w:p>
        </w:tc>
        <w:tc>
          <w:tcPr>
            <w:tcW w:w="3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DEF" w:rsidRPr="00375381" w:rsidRDefault="00BA7DEF" w:rsidP="001261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bCs/>
                <w:color w:val="auto"/>
              </w:rPr>
              <w:t>Показатель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A7DEF" w:rsidRPr="00375381" w:rsidRDefault="00BA7DEF" w:rsidP="0012613F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DED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BA7DEF" w:rsidRPr="00375381" w:rsidRDefault="00BA7DEF" w:rsidP="002C79A2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Фактическое выполнение на 01.1</w:t>
            </w:r>
            <w:r w:rsidR="002C79A2"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.2020 года</w:t>
            </w:r>
          </w:p>
        </w:tc>
      </w:tr>
      <w:tr w:rsidR="00375381" w:rsidRPr="00375381" w:rsidTr="00771DD7">
        <w:trPr>
          <w:trHeight w:val="680"/>
          <w:jc w:val="center"/>
        </w:trPr>
        <w:tc>
          <w:tcPr>
            <w:tcW w:w="1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A7DEF" w:rsidRPr="00375381" w:rsidRDefault="00BA7DEF" w:rsidP="0012613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hideMark/>
          </w:tcPr>
          <w:p w:rsidR="00BA7DEF" w:rsidRPr="00375381" w:rsidRDefault="00BA7DEF" w:rsidP="0012613F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Количество средних и крупных предприятий базовых </w:t>
            </w:r>
            <w:proofErr w:type="spellStart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несырьевых</w:t>
            </w:r>
            <w:proofErr w:type="spellEnd"/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отраслей экономики, вовлеченных в реализацию национального проекта, ед. (нарастающим итогом)</w:t>
            </w:r>
          </w:p>
        </w:tc>
        <w:tc>
          <w:tcPr>
            <w:tcW w:w="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A7DEF" w:rsidRPr="00375381" w:rsidRDefault="00BA7DEF" w:rsidP="00BA7DEF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A7DEF" w:rsidRPr="00375381" w:rsidRDefault="00BA7DEF" w:rsidP="00BA7DE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75381">
              <w:rPr>
                <w:rFonts w:ascii="Times New Roman" w:hAnsi="Times New Roman" w:cs="Times New Roman"/>
                <w:bCs/>
              </w:rPr>
              <w:t>3</w:t>
            </w:r>
          </w:p>
          <w:p w:rsidR="00BA7DEF" w:rsidRPr="00375381" w:rsidRDefault="00BA7DEF" w:rsidP="00BA7DEF">
            <w:pPr>
              <w:spacing w:after="0"/>
              <w:ind w:firstLine="14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375381">
              <w:rPr>
                <w:rFonts w:ascii="Times New Roman" w:hAnsi="Times New Roman" w:cs="Times New Roman"/>
                <w:bCs/>
                <w:sz w:val="20"/>
              </w:rPr>
              <w:t>(</w:t>
            </w:r>
            <w:proofErr w:type="spellStart"/>
            <w:r w:rsidRPr="0037538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375381">
              <w:rPr>
                <w:rFonts w:ascii="Times New Roman" w:hAnsi="Times New Roman" w:cs="Times New Roman"/>
                <w:sz w:val="24"/>
                <w:szCs w:val="24"/>
              </w:rPr>
              <w:t>О«</w:t>
            </w:r>
            <w:proofErr w:type="gramEnd"/>
            <w:r w:rsidRPr="00375381">
              <w:rPr>
                <w:rFonts w:ascii="Times New Roman" w:hAnsi="Times New Roman" w:cs="Times New Roman"/>
                <w:sz w:val="24"/>
                <w:szCs w:val="24"/>
              </w:rPr>
              <w:t>Кухмастер</w:t>
            </w:r>
            <w:proofErr w:type="spellEnd"/>
            <w:r w:rsidRPr="00375381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37538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B139D" w:rsidRPr="00375381">
              <w:rPr>
                <w:rFonts w:ascii="Times New Roman" w:hAnsi="Times New Roman" w:cs="Times New Roman"/>
                <w:sz w:val="24"/>
                <w:szCs w:val="24"/>
              </w:rPr>
              <w:t>«Техкомплекс</w:t>
            </w:r>
            <w:proofErr w:type="spellEnd"/>
            <w:r w:rsidR="00EB139D" w:rsidRPr="0037538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375381">
              <w:rPr>
                <w:rFonts w:ascii="Times New Roman" w:hAnsi="Times New Roman" w:cs="Times New Roman"/>
                <w:sz w:val="24"/>
                <w:szCs w:val="24"/>
              </w:rPr>
              <w:t xml:space="preserve"> ООО «АБЗ-1»)</w:t>
            </w:r>
          </w:p>
        </w:tc>
      </w:tr>
    </w:tbl>
    <w:p w:rsidR="0011793B" w:rsidRPr="00375381" w:rsidRDefault="0011793B" w:rsidP="00F27D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00C" w:rsidRPr="00375381" w:rsidRDefault="00B10D9B" w:rsidP="00B6100C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37538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НП «Демография»</w:t>
      </w:r>
      <w:r w:rsidRPr="0037538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117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5988"/>
        <w:gridCol w:w="1227"/>
        <w:gridCol w:w="1343"/>
        <w:gridCol w:w="1207"/>
      </w:tblGrid>
      <w:tr w:rsidR="00375381" w:rsidRPr="00375381" w:rsidTr="00771DD7">
        <w:trPr>
          <w:trHeight w:val="567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5732C" w:rsidRPr="00375381" w:rsidRDefault="00D5732C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5732C" w:rsidRPr="00375381" w:rsidRDefault="00D5732C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5732C" w:rsidRPr="00375381" w:rsidRDefault="00D5732C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Плановое значение на 2020 год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5732C" w:rsidRPr="00375381" w:rsidRDefault="00D5732C" w:rsidP="00B55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Фактическое выполнение на </w:t>
            </w:r>
            <w:r w:rsidR="00A54153"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01.</w:t>
            </w:r>
            <w:r w:rsidR="007A00E6"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B5554F"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.2020г.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D5732C" w:rsidRPr="00375381" w:rsidRDefault="00D5732C" w:rsidP="00374E3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</w:rPr>
              <w:t>% исполнения показателя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D5732C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D5732C" w:rsidRPr="00375381" w:rsidRDefault="00D5732C" w:rsidP="00374E3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плана мероприятий, направленных на стимулирование рождаемости на территории муниципального образования (городского округа)</w:t>
            </w:r>
          </w:p>
          <w:p w:rsidR="00B6100C" w:rsidRPr="00375381" w:rsidRDefault="00B6100C" w:rsidP="00374E3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proofErr w:type="gramStart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Постановлением Администрации </w:t>
            </w:r>
            <w:proofErr w:type="spellStart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м.р</w:t>
            </w:r>
            <w:proofErr w:type="spellEnd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. Волжский СО от 17.06.2019 № 851 утвержден «План мероприятий Волжского района по повышению рождаемости на 2019-2024 годы», включает мероприятия по проведению мониторинга естественного воспроизводства населения, финансовой поддержки семей при рождении детей, по профилактике и снижению числа абортов, популяризации семейных ценностей и др.</w:t>
            </w:r>
            <w:proofErr w:type="gram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D5732C" w:rsidRPr="00375381" w:rsidRDefault="00D5732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B6100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B6100C" w:rsidP="00B6100C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0C" w:rsidRPr="00375381" w:rsidRDefault="00B6100C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0F110C" w:rsidRPr="00375381" w:rsidRDefault="00B6100C" w:rsidP="00E8286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Проведение встреч с населением муниципального образования с участием специалистов органов социальной защиты населения в целях разъяснения порядка предоставления мер социальной поддержки, направленных на стимулирование рождаемости, от общего количества проведенных встреч с населением (доля охвата - не менее 1 % от численности населения</w:t>
            </w:r>
            <w:r w:rsidR="00E82865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муниципалитета)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B6100C" w:rsidRPr="00375381" w:rsidRDefault="00B6100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1%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0C" w:rsidRPr="00375381" w:rsidRDefault="007A00E6" w:rsidP="00B555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</w:t>
            </w:r>
            <w:r w:rsidR="00AA6CA6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B5554F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3C3B10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100C" w:rsidRPr="00375381" w:rsidRDefault="007A00E6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0F110C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0F110C" w:rsidRPr="00375381" w:rsidRDefault="000F110C" w:rsidP="00737204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информационных материалов о порядке предоставления мер социальной поддержки, направленных на стимулирование рождаемости (памятки, буклеты, информация в СМИ, сети Интернет, в том числе в социальных сетях)</w:t>
            </w:r>
            <w:r w:rsidR="00737204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(не менее 12 материалов в год)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A06AF2" w:rsidRPr="00375381" w:rsidRDefault="000F110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</w:p>
          <w:p w:rsidR="000F110C" w:rsidRPr="00375381" w:rsidRDefault="000F110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B5554F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53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A06AF2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0F110C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6902C2" w:rsidRPr="00375381" w:rsidRDefault="000F110C" w:rsidP="00EE4185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раздела на официальном сайте администрации муниципального образования, посвященного пропаганде семейных ценностей, мерам социальной поддержки, процедурам ЭКО, обуч</w:t>
            </w:r>
            <w:r w:rsidR="00714F07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ению и воспитанию детей и т.д. 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0F110C" w:rsidRPr="00375381" w:rsidRDefault="00714F07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714F07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110C" w:rsidRPr="00375381" w:rsidRDefault="00714F07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854E9D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854E9D" w:rsidRPr="00375381" w:rsidRDefault="00854E9D" w:rsidP="00374E3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дополнительных финансовых мер социальной поддержки, направленных на стимулирование рождаемости и многодетность (исходя из возможности муниципалитета, пример: предоставление бесплатного (льготного) питания детям в школах, материальная помощь в связи с трудной жизненной ситуацией, льготы по оплате жилого помещения и коммунальных услуг, бесплатное посещение детей из многодетных семей спортивных, дополнительных образовательных секций, талоны на посещение бань и т.д.)</w:t>
            </w:r>
            <w:proofErr w:type="gramEnd"/>
          </w:p>
          <w:p w:rsidR="005F0EA3" w:rsidRPr="00375381" w:rsidRDefault="005F0EA3" w:rsidP="00374E3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На территории </w:t>
            </w:r>
            <w:proofErr w:type="spellStart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м.р</w:t>
            </w:r>
            <w:proofErr w:type="spellEnd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. 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Волжский</w:t>
            </w:r>
            <w:proofErr w:type="gramEnd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 xml:space="preserve"> имеются следующие дополнительные финансовые меры социальной поддержки граждан: получение материальной помощи в связи с трудной жизненной ситуацией - осуществляется путем подачи документов в администрацию </w:t>
            </w:r>
            <w:proofErr w:type="spellStart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м.р</w:t>
            </w:r>
            <w:proofErr w:type="spellEnd"/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. Волжский.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4E9D" w:rsidRPr="00375381" w:rsidRDefault="00854E9D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854E9D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6674D8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95705B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95705B" w:rsidRPr="00375381" w:rsidRDefault="0095705B" w:rsidP="006902C2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взаимодействия администраций муниципальных образований и специалистов Комплексных центров социального обслуживания населения, ведущих добротное консультирование (с целью помощи в бытовых проблемах: трудоустройство, обеспечение места в детских садах, заключение социального контр</w:t>
            </w:r>
            <w:r w:rsidR="00AC4968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акта, материальная помощь…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</w:tcPr>
          <w:p w:rsidR="00854E9D" w:rsidRPr="00375381" w:rsidRDefault="0095705B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95705B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54E9D" w:rsidRPr="00375381" w:rsidRDefault="0095705B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7A7228" w:rsidP="00374E39">
            <w:pPr>
              <w:spacing w:after="0" w:line="240" w:lineRule="auto"/>
              <w:ind w:left="4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5732C" w:rsidRPr="00375381" w:rsidRDefault="00D5732C" w:rsidP="008F5C3B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Доступность дошкольного образования для детей в возрасте от полутора до трех лет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 w:rsidR="008F5C3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D5732C" w:rsidRPr="00375381" w:rsidRDefault="00D5732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D5732C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411789" w:rsidP="00374E39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8F5C3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732C" w:rsidRPr="00375381" w:rsidRDefault="00D5732C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детей и молодежи</w:t>
            </w:r>
            <w:r w:rsidR="00FE34E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(возраст от 3 до 29 лет)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систематически занимающихся физической культурой и спортом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732C" w:rsidRPr="00375381" w:rsidRDefault="00A06AF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81,5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D5732C" w:rsidP="002A3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87,</w:t>
            </w:r>
            <w:r w:rsidR="002A3D2E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41178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8F5C3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732C" w:rsidRPr="00375381" w:rsidRDefault="00D5732C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населения Самарской области среднего возраста</w:t>
            </w:r>
            <w:r w:rsidR="00FE34E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(женщины от 30 до 54 лет, мужчины от 30 до 59 лет)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систематически занимающихся</w:t>
            </w:r>
            <w:r w:rsidR="008F5C3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физической культурой и </w:t>
            </w:r>
            <w:r w:rsidR="008F5C3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спортом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  <w:p w:rsidR="00FE74CA" w:rsidRPr="00375381" w:rsidRDefault="00FE74CA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732C" w:rsidRPr="00375381" w:rsidRDefault="00A06AF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30,0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A06AF2" w:rsidP="00FE3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29,6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1F3443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98,7 </w:t>
            </w:r>
            <w:r w:rsidR="008F5C3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8F5C3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5732C" w:rsidRPr="00375381" w:rsidRDefault="00D5732C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населения старшего возраста</w:t>
            </w:r>
            <w:r w:rsidR="00FE34E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(женщины от 55 до 79 лет, мужчины от 60 до 79 лет)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систематически занимающихся</w:t>
            </w:r>
            <w:r w:rsidR="008F5C3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физической культурой и спортом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D5732C" w:rsidRPr="00375381" w:rsidRDefault="001F3443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13,7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3B00EA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15,9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41178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587BE1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F82" w:rsidRPr="00375381" w:rsidRDefault="00D5732C" w:rsidP="00374E3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375381">
              <w:rPr>
                <w:rFonts w:ascii="Times New Roman" w:hAnsi="Times New Roman" w:cs="Times New Roman"/>
                <w:szCs w:val="24"/>
              </w:rPr>
              <w:t>Количество граждан пожилого возраста, вовлеченных в добровольческую деятельность и движение «Серебряные волонтеры», проживающих на террит</w:t>
            </w:r>
            <w:r w:rsidR="00B944ED" w:rsidRPr="00375381">
              <w:rPr>
                <w:rFonts w:ascii="Times New Roman" w:hAnsi="Times New Roman" w:cs="Times New Roman"/>
                <w:szCs w:val="24"/>
              </w:rPr>
              <w:t>ории муниципального образования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D5732C" w:rsidRPr="00375381" w:rsidRDefault="00D5732C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DF7935" w:rsidP="00E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="00E719A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104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411789" w:rsidP="001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587BE1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5732C" w:rsidRPr="00375381" w:rsidRDefault="00587BE1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граждан пожилого возраста, вовлеченных в занятия физической культурой и спортом (систематические занятия спортом, спортивные праздники и чемпионаты, турниры по бильярду, шашкам, шахматам, домино, олимпиады «третьего возраста», конкурсные мероприятия и акции, направленные на различную физическую активность),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D5732C" w:rsidRPr="00375381" w:rsidRDefault="00587BE1" w:rsidP="001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1</w:t>
            </w:r>
            <w:r w:rsidR="001F3443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3D2DAD" w:rsidP="001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  <w:r w:rsidR="00E82B71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1F3443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732C" w:rsidRPr="00375381" w:rsidRDefault="001F3443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435384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87BE1" w:rsidRPr="00375381" w:rsidRDefault="00435384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граждан пожилого возраста, вовлеченных в социокультурные мероприятия (концерты и тематические праздники, духовно-просветительские мероприятия, вечера отдыха, встречи, концертные программы, выставки народного творчества) от общего количества граждан пожилого возраста, проживающих на территории муниципального образования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87BE1" w:rsidRPr="00375381" w:rsidRDefault="00435384" w:rsidP="001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1</w:t>
            </w:r>
            <w:r w:rsidR="001F3443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DF7935" w:rsidP="00E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="00E719A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="00E719A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  <w:r w:rsidR="003D2DAD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1F3443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435384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F82" w:rsidRPr="00375381" w:rsidRDefault="00435384" w:rsidP="00434F8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мероприятий по организации социального туризма, позволяющего гражданам пожилого возраста ближе познакомиться с историей родного края, его природными ресурсами, традициями, культурным наследием (посещение музеев, театров, галерей, выставок,  исторических и святых мест)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587BE1" w:rsidRPr="00375381" w:rsidRDefault="009474C2" w:rsidP="001F3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 w:rsidR="001F3443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E719AB" w:rsidP="00E719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116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87BE1" w:rsidRPr="00375381" w:rsidRDefault="00411789" w:rsidP="00CD1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9474C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4F82" w:rsidRPr="00375381" w:rsidRDefault="009474C2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проведенных мероприятий по привлечению пожилых людей с активной жизненной позицией к воспитанию подрастающего поколения (встречи со старшеклассниками, направленные на патриотическое воспитание молодежи, сохранение семейных, культурных и исторических ценностей, пропаганду здорового образа жизни)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35384" w:rsidRPr="00375381" w:rsidRDefault="009474C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 менее 4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231E2E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411789" w:rsidP="00231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9474C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35384" w:rsidRPr="00375381" w:rsidRDefault="009474C2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библиотечного обслуживания лиц пожилого возраста на дому</w:t>
            </w:r>
          </w:p>
          <w:p w:rsidR="009474C2" w:rsidRPr="00375381" w:rsidRDefault="009474C2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 12 поселениях проводится систематическое библиотечное обслуживание лиц пожилого возраста на дому.</w:t>
            </w:r>
          </w:p>
          <w:p w:rsidR="00081DA8" w:rsidRPr="00375381" w:rsidRDefault="00081DA8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Плановые значения по библиотечному обслуживанию лиц пожилого возраста на дому на 2020 год – не менее 144 человек в 14 поселениях.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35384" w:rsidRPr="00375381" w:rsidRDefault="009474C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9474C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35384" w:rsidRPr="00375381" w:rsidRDefault="009474C2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4C2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474C2" w:rsidRPr="00375381" w:rsidRDefault="009474C2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граждан пожилого возраста, удовлетворенных качеством районных (городских) спортивных мероприятий в отчетном году, в общем количестве опрошенных граждан пожилого возраста, принявших участие в районных (городских) спортивных мероприятиях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9474C2" w:rsidRPr="00375381" w:rsidRDefault="00B13E4B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 w:rsidR="0041178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="00D03A83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4C2" w:rsidRPr="00375381" w:rsidRDefault="00C27CC4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100 %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474C2" w:rsidRPr="00375381" w:rsidRDefault="00411789" w:rsidP="00D03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E4B" w:rsidRPr="00375381" w:rsidRDefault="00B13E4B" w:rsidP="00B13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Доля граждан пожилого возраста, удовлетворенных качеством районных (городских) социокультурных мероприятий в отчетном году, в общем количестве опрошенных граждан пожилого возраста, принявших участие  в районных (городских) социокультурных мероприятиях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 w:rsidR="0041178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DF7935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98,4 %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11789" w:rsidP="007A5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E4B" w:rsidRPr="00375381" w:rsidRDefault="00B13E4B" w:rsidP="00B13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Доля граждан пожилого возраста, удовлетворенных услугой «Социальный туризм» в отчетном году, в общем количестве опрошенных граждан пожилого возраста, получивших 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данную услугу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Не менее </w:t>
            </w:r>
            <w:r w:rsidR="0041178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0%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11789" w:rsidP="00DD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99,</w:t>
            </w:r>
            <w:r w:rsidR="00E719AB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="00045381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%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1178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E4B" w:rsidRPr="00375381" w:rsidRDefault="00B13E4B" w:rsidP="00B13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дополнительных мер социальной поддержки для нуждающихся граждан пожилого возраста</w:t>
            </w:r>
          </w:p>
          <w:p w:rsidR="00406B2E" w:rsidRPr="00375381" w:rsidRDefault="00406B2E" w:rsidP="00406B2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В бюджет района на 2020 год предусмотрены средства на оказание материальной помощи в размере 1,6 млн. рублей.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06B2E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06B2E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81DA8" w:rsidRPr="00375381" w:rsidRDefault="00B13E4B" w:rsidP="00B13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информационных материалов в целях системной поддержки и повышения качества жизни граждан старшего поколения, размещенных на официальном сайте администрации муниципального образования  и в районных, городск</w:t>
            </w:r>
            <w:r w:rsidR="006902C2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их, областных печатных изданиях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411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 w:rsidR="00411789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353DE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11789" w:rsidP="001D5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74E39" w:rsidRPr="00375381" w:rsidRDefault="00B13E4B" w:rsidP="00374E3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Наличие специализированного раздела на информационном стенде и официальном сайте администраций муниципального образования «Приемная семья для пожилых людей» (размещение закона Самарской области от 28.10.2008 №121-ГД «Об организации деятельности приемных семей для граждан пожилого возраста и инвалидов на</w:t>
            </w:r>
            <w:r w:rsidR="00EE4185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территории Самарской области»)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374E3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374E3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исполнено</w:t>
            </w:r>
          </w:p>
        </w:tc>
      </w:tr>
      <w:tr w:rsidR="00375381" w:rsidRPr="00375381" w:rsidTr="00771DD7">
        <w:trPr>
          <w:trHeight w:val="595"/>
          <w:jc w:val="center"/>
        </w:trPr>
        <w:tc>
          <w:tcPr>
            <w:tcW w:w="2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FF2E8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29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13E4B" w:rsidRPr="00375381" w:rsidRDefault="00B13E4B" w:rsidP="00B13E4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Количество встреч с населением муниципального образования с участием специалистов органов социальной защиты населения в целях </w:t>
            </w:r>
            <w:proofErr w:type="gramStart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разъяснения мер социальной поддержки лиц пенсионного возраста</w:t>
            </w:r>
            <w:proofErr w:type="gramEnd"/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граждан, достигших в период с 1 января 2019 года по 31 декабря 2027 года возраста женщины 55 лет и более, мужчины 60 лет и более; специалистов органов службы занятости населения в целях разъяснения изменений в законодательстве о занятости населения, а также по вопросам трудового законодательства, охраны труда работников предпенсионного возраста</w:t>
            </w:r>
          </w:p>
        </w:tc>
        <w:tc>
          <w:tcPr>
            <w:tcW w:w="6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13E4B" w:rsidRPr="00375381" w:rsidRDefault="00B13E4B" w:rsidP="0060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Не менее </w:t>
            </w:r>
            <w:r w:rsidR="00606594"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6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4353DE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E4B" w:rsidRPr="00375381" w:rsidRDefault="006F7472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исполнено</w:t>
            </w:r>
          </w:p>
        </w:tc>
      </w:tr>
    </w:tbl>
    <w:p w:rsidR="00D5732C" w:rsidRPr="00375381" w:rsidRDefault="00D5732C" w:rsidP="001153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05EF" w:rsidRPr="00375381" w:rsidRDefault="00900E38" w:rsidP="00771DD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75381">
        <w:rPr>
          <w:rFonts w:ascii="Times New Roman" w:eastAsia="Calibri" w:hAnsi="Times New Roman" w:cs="Times New Roman"/>
          <w:sz w:val="24"/>
          <w:szCs w:val="28"/>
        </w:rPr>
        <w:t>С</w:t>
      </w:r>
      <w:r w:rsidR="006D05EF" w:rsidRPr="00375381">
        <w:rPr>
          <w:rFonts w:ascii="Times New Roman" w:hAnsi="Times New Roman"/>
          <w:sz w:val="24"/>
          <w:szCs w:val="28"/>
        </w:rPr>
        <w:t>троительство детских садов в городских и сельских поселениях, где прогнозируется увеличение спроса на предоставление услуги дошкольного образования:</w:t>
      </w:r>
    </w:p>
    <w:p w:rsidR="003E5BF9" w:rsidRPr="00375381" w:rsidRDefault="006D05EF" w:rsidP="00771DD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75381">
        <w:rPr>
          <w:rFonts w:ascii="Times New Roman" w:hAnsi="Times New Roman"/>
          <w:sz w:val="24"/>
          <w:szCs w:val="28"/>
        </w:rPr>
        <w:t xml:space="preserve">- </w:t>
      </w:r>
      <w:r w:rsidRPr="00375381">
        <w:rPr>
          <w:rFonts w:ascii="Times New Roman" w:hAnsi="Times New Roman"/>
          <w:i/>
          <w:sz w:val="24"/>
          <w:szCs w:val="28"/>
        </w:rPr>
        <w:t xml:space="preserve">детский сад общеразвивающего вида на 294 места с бассейном </w:t>
      </w:r>
      <w:proofErr w:type="gramStart"/>
      <w:r w:rsidRPr="00375381">
        <w:rPr>
          <w:rFonts w:ascii="Times New Roman" w:hAnsi="Times New Roman"/>
          <w:i/>
          <w:sz w:val="24"/>
          <w:szCs w:val="28"/>
        </w:rPr>
        <w:t>в</w:t>
      </w:r>
      <w:proofErr w:type="gramEnd"/>
      <w:r w:rsidRPr="0037538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375381">
        <w:rPr>
          <w:rFonts w:ascii="Times New Roman" w:hAnsi="Times New Roman"/>
          <w:i/>
          <w:sz w:val="24"/>
          <w:szCs w:val="28"/>
        </w:rPr>
        <w:t>с.п</w:t>
      </w:r>
      <w:proofErr w:type="spellEnd"/>
      <w:r w:rsidRPr="00375381">
        <w:rPr>
          <w:rFonts w:ascii="Times New Roman" w:hAnsi="Times New Roman"/>
          <w:i/>
          <w:sz w:val="24"/>
          <w:szCs w:val="28"/>
        </w:rPr>
        <w:t>.</w:t>
      </w:r>
      <w:r w:rsidRPr="00375381">
        <w:rPr>
          <w:i/>
          <w:sz w:val="20"/>
        </w:rPr>
        <w:t> </w:t>
      </w:r>
      <w:r w:rsidRPr="00375381">
        <w:rPr>
          <w:rFonts w:ascii="Times New Roman" w:hAnsi="Times New Roman"/>
          <w:i/>
          <w:sz w:val="24"/>
          <w:szCs w:val="28"/>
        </w:rPr>
        <w:t>Черноречье, микрорайон «Южный город» 6 очередь</w:t>
      </w:r>
      <w:r w:rsidR="004F5E15" w:rsidRPr="00375381">
        <w:rPr>
          <w:rFonts w:ascii="Times New Roman" w:hAnsi="Times New Roman"/>
          <w:sz w:val="24"/>
          <w:szCs w:val="28"/>
        </w:rPr>
        <w:t>.</w:t>
      </w:r>
      <w:r w:rsidR="008C34A7" w:rsidRPr="00375381">
        <w:rPr>
          <w:rFonts w:ascii="Times New Roman" w:hAnsi="Times New Roman"/>
          <w:sz w:val="24"/>
          <w:szCs w:val="28"/>
        </w:rPr>
        <w:t xml:space="preserve"> Объект рассчитан на 63 места для детей в возрасте до 3-х лет (3 группы по 21 чел.) и 231 место для детей в возрасте от 3 до 7 лет (группы разной наполняемости). </w:t>
      </w:r>
      <w:r w:rsidR="0043391E" w:rsidRPr="00375381">
        <w:rPr>
          <w:rFonts w:ascii="Times New Roman" w:hAnsi="Times New Roman"/>
          <w:sz w:val="24"/>
          <w:szCs w:val="28"/>
        </w:rPr>
        <w:t>Объект в</w:t>
      </w:r>
      <w:r w:rsidR="001219AD" w:rsidRPr="00375381">
        <w:rPr>
          <w:rFonts w:ascii="Times New Roman" w:hAnsi="Times New Roman"/>
          <w:sz w:val="24"/>
          <w:szCs w:val="28"/>
        </w:rPr>
        <w:t>веден в эксплуатацию</w:t>
      </w:r>
      <w:r w:rsidR="00D15ABD" w:rsidRPr="00375381">
        <w:rPr>
          <w:rFonts w:ascii="Times New Roman" w:hAnsi="Times New Roman"/>
          <w:sz w:val="24"/>
          <w:szCs w:val="28"/>
        </w:rPr>
        <w:t xml:space="preserve"> 25.05.</w:t>
      </w:r>
      <w:r w:rsidR="001219AD" w:rsidRPr="00375381">
        <w:rPr>
          <w:rFonts w:ascii="Times New Roman" w:hAnsi="Times New Roman"/>
          <w:sz w:val="24"/>
          <w:szCs w:val="28"/>
        </w:rPr>
        <w:t>2020 года.</w:t>
      </w:r>
    </w:p>
    <w:p w:rsidR="00111CC4" w:rsidRPr="00375381" w:rsidRDefault="00111CC4" w:rsidP="00771DD7">
      <w:pPr>
        <w:spacing w:after="0"/>
        <w:ind w:firstLine="567"/>
        <w:jc w:val="both"/>
        <w:rPr>
          <w:rFonts w:ascii="Times New Roman" w:hAnsi="Times New Roman"/>
          <w:sz w:val="24"/>
          <w:szCs w:val="28"/>
        </w:rPr>
      </w:pPr>
      <w:r w:rsidRPr="00375381">
        <w:rPr>
          <w:rFonts w:ascii="Times New Roman" w:hAnsi="Times New Roman"/>
          <w:i/>
          <w:sz w:val="24"/>
          <w:szCs w:val="28"/>
        </w:rPr>
        <w:t xml:space="preserve">- </w:t>
      </w:r>
      <w:r w:rsidR="0031652C" w:rsidRPr="00375381">
        <w:rPr>
          <w:rFonts w:ascii="Times New Roman" w:hAnsi="Times New Roman"/>
          <w:i/>
          <w:sz w:val="24"/>
          <w:szCs w:val="28"/>
        </w:rPr>
        <w:t>детск</w:t>
      </w:r>
      <w:r w:rsidRPr="00375381">
        <w:rPr>
          <w:rFonts w:ascii="Times New Roman" w:hAnsi="Times New Roman"/>
          <w:i/>
          <w:sz w:val="24"/>
          <w:szCs w:val="28"/>
        </w:rPr>
        <w:t>ий сад</w:t>
      </w:r>
      <w:r w:rsidR="0031652C" w:rsidRPr="00375381">
        <w:rPr>
          <w:rFonts w:ascii="Times New Roman" w:hAnsi="Times New Roman"/>
          <w:i/>
          <w:sz w:val="24"/>
          <w:szCs w:val="28"/>
        </w:rPr>
        <w:t xml:space="preserve"> на 250 мест в </w:t>
      </w:r>
      <w:proofErr w:type="spellStart"/>
      <w:r w:rsidR="0031652C" w:rsidRPr="00375381">
        <w:rPr>
          <w:rFonts w:ascii="Times New Roman" w:hAnsi="Times New Roman"/>
          <w:i/>
          <w:sz w:val="24"/>
          <w:szCs w:val="28"/>
        </w:rPr>
        <w:t>пгт</w:t>
      </w:r>
      <w:proofErr w:type="spellEnd"/>
      <w:r w:rsidR="0031652C" w:rsidRPr="00375381">
        <w:rPr>
          <w:rFonts w:ascii="Times New Roman" w:hAnsi="Times New Roman"/>
          <w:i/>
          <w:sz w:val="24"/>
          <w:szCs w:val="28"/>
        </w:rPr>
        <w:t>. Смышляевка</w:t>
      </w:r>
      <w:r w:rsidR="001219AD" w:rsidRPr="00375381">
        <w:rPr>
          <w:rFonts w:ascii="Times New Roman" w:hAnsi="Times New Roman"/>
          <w:sz w:val="24"/>
          <w:szCs w:val="28"/>
        </w:rPr>
        <w:t>.</w:t>
      </w:r>
      <w:r w:rsidR="0031652C" w:rsidRPr="00375381">
        <w:rPr>
          <w:rFonts w:ascii="Times New Roman" w:hAnsi="Times New Roman"/>
          <w:sz w:val="24"/>
          <w:szCs w:val="28"/>
        </w:rPr>
        <w:t xml:space="preserve"> Объект рассчитан на 80 мест для детей в возрасте до 3-х лет (4 группы по 20 чел.) и 170 мест для детей в возрасте от 3 до 7 лет (группы разной наполняемости). </w:t>
      </w:r>
      <w:r w:rsidR="0043391E" w:rsidRPr="00375381">
        <w:rPr>
          <w:rFonts w:ascii="Times New Roman" w:hAnsi="Times New Roman"/>
          <w:sz w:val="24"/>
          <w:szCs w:val="28"/>
        </w:rPr>
        <w:t xml:space="preserve">Объект введен в эксплуатацию </w:t>
      </w:r>
      <w:r w:rsidR="00D15ABD" w:rsidRPr="00375381">
        <w:rPr>
          <w:rFonts w:ascii="Times New Roman" w:hAnsi="Times New Roman"/>
          <w:sz w:val="24"/>
          <w:szCs w:val="28"/>
        </w:rPr>
        <w:t>30.04.</w:t>
      </w:r>
      <w:r w:rsidR="001219AD" w:rsidRPr="00375381">
        <w:rPr>
          <w:rFonts w:ascii="Times New Roman" w:hAnsi="Times New Roman"/>
          <w:sz w:val="24"/>
          <w:szCs w:val="28"/>
        </w:rPr>
        <w:t>2020 года.</w:t>
      </w:r>
    </w:p>
    <w:p w:rsidR="0062796D" w:rsidRPr="00375381" w:rsidRDefault="00111CC4" w:rsidP="00771DD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8"/>
          <w:highlight w:val="yellow"/>
        </w:rPr>
      </w:pPr>
      <w:r w:rsidRPr="00375381">
        <w:rPr>
          <w:rFonts w:ascii="Times New Roman" w:hAnsi="Times New Roman"/>
          <w:sz w:val="24"/>
          <w:szCs w:val="28"/>
        </w:rPr>
        <w:t xml:space="preserve">- </w:t>
      </w:r>
      <w:r w:rsidRPr="00375381">
        <w:rPr>
          <w:rFonts w:ascii="Times New Roman" w:hAnsi="Times New Roman"/>
          <w:bCs/>
          <w:i/>
          <w:sz w:val="24"/>
          <w:szCs w:val="28"/>
        </w:rPr>
        <w:t>«КОШЕЛЕВ – ПРОЕКТ» Детский сад А16/2 на 350 мест</w:t>
      </w:r>
      <w:r w:rsidR="0062796D" w:rsidRPr="00375381">
        <w:rPr>
          <w:rFonts w:ascii="Times New Roman" w:hAnsi="Times New Roman"/>
          <w:bCs/>
          <w:i/>
          <w:sz w:val="24"/>
          <w:szCs w:val="28"/>
        </w:rPr>
        <w:t xml:space="preserve"> (в том числе 30 ясельных)</w:t>
      </w:r>
      <w:r w:rsidR="00B47098" w:rsidRPr="00375381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B47098" w:rsidRPr="00375381">
        <w:rPr>
          <w:rFonts w:ascii="Times New Roman" w:hAnsi="Times New Roman"/>
          <w:bCs/>
          <w:sz w:val="24"/>
          <w:szCs w:val="28"/>
        </w:rPr>
        <w:t>на сумму 380,9 млн. рублей (</w:t>
      </w:r>
      <w:r w:rsidR="00B47098" w:rsidRPr="00375381">
        <w:rPr>
          <w:rFonts w:ascii="Times New Roman" w:hAnsi="Times New Roman"/>
          <w:sz w:val="24"/>
          <w:szCs w:val="28"/>
        </w:rPr>
        <w:t xml:space="preserve">из них ФБ – 222,5 млн. рублей, ОБ - 139,4 </w:t>
      </w:r>
      <w:proofErr w:type="spellStart"/>
      <w:r w:rsidR="00B47098" w:rsidRPr="00375381">
        <w:rPr>
          <w:rFonts w:ascii="Times New Roman" w:hAnsi="Times New Roman"/>
          <w:sz w:val="24"/>
          <w:szCs w:val="28"/>
        </w:rPr>
        <w:t>млн</w:t>
      </w:r>
      <w:proofErr w:type="gramStart"/>
      <w:r w:rsidR="00B47098" w:rsidRPr="00375381">
        <w:rPr>
          <w:rFonts w:ascii="Times New Roman" w:hAnsi="Times New Roman"/>
          <w:sz w:val="24"/>
          <w:szCs w:val="28"/>
        </w:rPr>
        <w:t>.р</w:t>
      </w:r>
      <w:proofErr w:type="gramEnd"/>
      <w:r w:rsidR="00B47098" w:rsidRPr="00375381">
        <w:rPr>
          <w:rFonts w:ascii="Times New Roman" w:hAnsi="Times New Roman"/>
          <w:sz w:val="24"/>
          <w:szCs w:val="28"/>
        </w:rPr>
        <w:t>ублей</w:t>
      </w:r>
      <w:proofErr w:type="spellEnd"/>
      <w:r w:rsidR="00B47098" w:rsidRPr="00375381">
        <w:rPr>
          <w:rFonts w:ascii="Times New Roman" w:hAnsi="Times New Roman"/>
          <w:sz w:val="24"/>
          <w:szCs w:val="28"/>
        </w:rPr>
        <w:t xml:space="preserve">, МБ – 19,0 </w:t>
      </w:r>
      <w:proofErr w:type="spellStart"/>
      <w:r w:rsidR="00B47098" w:rsidRPr="00375381">
        <w:rPr>
          <w:rFonts w:ascii="Times New Roman" w:hAnsi="Times New Roman"/>
          <w:sz w:val="24"/>
          <w:szCs w:val="28"/>
        </w:rPr>
        <w:t>млн.рублей</w:t>
      </w:r>
      <w:proofErr w:type="spellEnd"/>
      <w:r w:rsidR="00B47098" w:rsidRPr="00375381">
        <w:rPr>
          <w:rFonts w:ascii="Times New Roman" w:hAnsi="Times New Roman"/>
          <w:sz w:val="24"/>
          <w:szCs w:val="28"/>
        </w:rPr>
        <w:t>).</w:t>
      </w:r>
      <w:r w:rsidR="0062796D" w:rsidRPr="00375381">
        <w:rPr>
          <w:rFonts w:ascii="Times New Roman" w:hAnsi="Times New Roman"/>
          <w:bCs/>
          <w:sz w:val="24"/>
          <w:szCs w:val="28"/>
        </w:rPr>
        <w:t xml:space="preserve"> </w:t>
      </w:r>
      <w:r w:rsidR="00EC0BC2" w:rsidRPr="00375381">
        <w:rPr>
          <w:rFonts w:ascii="Times New Roman" w:hAnsi="Times New Roman"/>
          <w:bCs/>
          <w:sz w:val="24"/>
          <w:szCs w:val="28"/>
        </w:rPr>
        <w:t>Дата заключения контракта 05.03.2020 г.</w:t>
      </w:r>
      <w:r w:rsidR="00EC0BC2" w:rsidRPr="00375381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 xml:space="preserve">Ориентировочный срок ввода объекта в эксплуатацию </w:t>
      </w:r>
      <w:r w:rsidR="0043391E" w:rsidRPr="00375381">
        <w:rPr>
          <w:rFonts w:ascii="Times New Roman" w:hAnsi="Times New Roman"/>
          <w:b/>
          <w:bCs/>
          <w:sz w:val="24"/>
          <w:szCs w:val="28"/>
        </w:rPr>
        <w:t xml:space="preserve">-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>декабрь 2020.</w:t>
      </w:r>
      <w:r w:rsidR="00E20FC1" w:rsidRPr="00375381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="00EC0BC2" w:rsidRPr="00375381">
        <w:rPr>
          <w:rFonts w:ascii="Times New Roman" w:hAnsi="Times New Roman"/>
          <w:b/>
          <w:bCs/>
          <w:sz w:val="24"/>
          <w:szCs w:val="28"/>
        </w:rPr>
        <w:t>Общий процент технической готовности на 01.1</w:t>
      </w:r>
      <w:r w:rsidR="0043391E" w:rsidRPr="00375381">
        <w:rPr>
          <w:rFonts w:ascii="Times New Roman" w:hAnsi="Times New Roman"/>
          <w:b/>
          <w:bCs/>
          <w:sz w:val="24"/>
          <w:szCs w:val="28"/>
        </w:rPr>
        <w:t>2</w:t>
      </w:r>
      <w:r w:rsidR="00EC0BC2" w:rsidRPr="00375381">
        <w:rPr>
          <w:rFonts w:ascii="Times New Roman" w:hAnsi="Times New Roman"/>
          <w:b/>
          <w:bCs/>
          <w:sz w:val="24"/>
          <w:szCs w:val="28"/>
        </w:rPr>
        <w:t xml:space="preserve">.2020 г. –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>65</w:t>
      </w:r>
      <w:r w:rsidR="00EC0BC2" w:rsidRPr="00375381">
        <w:rPr>
          <w:rFonts w:ascii="Times New Roman" w:hAnsi="Times New Roman"/>
          <w:b/>
          <w:bCs/>
          <w:sz w:val="24"/>
          <w:szCs w:val="28"/>
        </w:rPr>
        <w:t xml:space="preserve"> %.</w:t>
      </w:r>
    </w:p>
    <w:p w:rsidR="00273B15" w:rsidRPr="00375381" w:rsidRDefault="0062796D" w:rsidP="00771DD7">
      <w:pPr>
        <w:spacing w:after="0"/>
        <w:ind w:firstLine="567"/>
        <w:jc w:val="both"/>
        <w:rPr>
          <w:rFonts w:ascii="Times New Roman" w:hAnsi="Times New Roman"/>
          <w:b/>
          <w:bCs/>
          <w:i/>
          <w:sz w:val="24"/>
          <w:szCs w:val="28"/>
        </w:rPr>
      </w:pPr>
      <w:r w:rsidRPr="00375381">
        <w:rPr>
          <w:rFonts w:ascii="Times New Roman" w:hAnsi="Times New Roman"/>
          <w:bCs/>
          <w:sz w:val="24"/>
          <w:szCs w:val="28"/>
        </w:rPr>
        <w:t xml:space="preserve">- </w:t>
      </w:r>
      <w:r w:rsidRPr="00375381">
        <w:rPr>
          <w:rFonts w:ascii="Times New Roman" w:hAnsi="Times New Roman"/>
          <w:bCs/>
          <w:i/>
          <w:sz w:val="24"/>
          <w:szCs w:val="28"/>
        </w:rPr>
        <w:t>«КОШЕЛЕВ – ПРОЕКТ</w:t>
      </w:r>
      <w:r w:rsidRPr="00375381">
        <w:rPr>
          <w:rFonts w:ascii="Times New Roman" w:hAnsi="Times New Roman"/>
          <w:bCs/>
          <w:sz w:val="24"/>
          <w:szCs w:val="28"/>
        </w:rPr>
        <w:t xml:space="preserve">» </w:t>
      </w:r>
      <w:r w:rsidR="00111CC4" w:rsidRPr="00375381">
        <w:rPr>
          <w:rFonts w:ascii="Times New Roman" w:hAnsi="Times New Roman"/>
          <w:bCs/>
          <w:i/>
          <w:sz w:val="24"/>
          <w:szCs w:val="28"/>
        </w:rPr>
        <w:t>Детский сад А16/3 на 350 мест</w:t>
      </w:r>
      <w:r w:rsidR="00111CC4" w:rsidRPr="00375381">
        <w:rPr>
          <w:rFonts w:ascii="Times New Roman" w:hAnsi="Times New Roman"/>
          <w:bCs/>
          <w:sz w:val="24"/>
          <w:szCs w:val="28"/>
        </w:rPr>
        <w:t xml:space="preserve"> </w:t>
      </w:r>
      <w:r w:rsidR="00273B15" w:rsidRPr="00375381">
        <w:rPr>
          <w:rFonts w:ascii="Times New Roman" w:hAnsi="Times New Roman"/>
          <w:bCs/>
          <w:i/>
          <w:sz w:val="24"/>
          <w:szCs w:val="28"/>
        </w:rPr>
        <w:t xml:space="preserve">(в том числе 30 ясельных) </w:t>
      </w:r>
      <w:r w:rsidR="00273B15" w:rsidRPr="00375381">
        <w:rPr>
          <w:rFonts w:ascii="Times New Roman" w:hAnsi="Times New Roman"/>
          <w:bCs/>
          <w:sz w:val="24"/>
          <w:szCs w:val="28"/>
        </w:rPr>
        <w:t>на сумму 350,1 млн. рублей (</w:t>
      </w:r>
      <w:r w:rsidR="00273B15" w:rsidRPr="00375381">
        <w:rPr>
          <w:rFonts w:ascii="Times New Roman" w:hAnsi="Times New Roman"/>
          <w:sz w:val="24"/>
          <w:szCs w:val="28"/>
        </w:rPr>
        <w:t xml:space="preserve">из них ФБ – 82,3 млн. рублей, ОБ – 250,3 </w:t>
      </w:r>
      <w:proofErr w:type="spellStart"/>
      <w:r w:rsidR="00273B15" w:rsidRPr="00375381">
        <w:rPr>
          <w:rFonts w:ascii="Times New Roman" w:hAnsi="Times New Roman"/>
          <w:sz w:val="24"/>
          <w:szCs w:val="28"/>
        </w:rPr>
        <w:t>млн</w:t>
      </w:r>
      <w:proofErr w:type="gramStart"/>
      <w:r w:rsidR="00273B15" w:rsidRPr="00375381">
        <w:rPr>
          <w:rFonts w:ascii="Times New Roman" w:hAnsi="Times New Roman"/>
          <w:sz w:val="24"/>
          <w:szCs w:val="28"/>
        </w:rPr>
        <w:t>.р</w:t>
      </w:r>
      <w:proofErr w:type="gramEnd"/>
      <w:r w:rsidR="00273B15" w:rsidRPr="00375381">
        <w:rPr>
          <w:rFonts w:ascii="Times New Roman" w:hAnsi="Times New Roman"/>
          <w:sz w:val="24"/>
          <w:szCs w:val="28"/>
        </w:rPr>
        <w:t>ублей</w:t>
      </w:r>
      <w:proofErr w:type="spellEnd"/>
      <w:r w:rsidR="00273B15" w:rsidRPr="00375381">
        <w:rPr>
          <w:rFonts w:ascii="Times New Roman" w:hAnsi="Times New Roman"/>
          <w:sz w:val="24"/>
          <w:szCs w:val="28"/>
        </w:rPr>
        <w:t xml:space="preserve">, МБ –17,5 </w:t>
      </w:r>
      <w:proofErr w:type="spellStart"/>
      <w:r w:rsidR="00273B15" w:rsidRPr="00375381">
        <w:rPr>
          <w:rFonts w:ascii="Times New Roman" w:hAnsi="Times New Roman"/>
          <w:sz w:val="24"/>
          <w:szCs w:val="28"/>
        </w:rPr>
        <w:t>млн.рублей</w:t>
      </w:r>
      <w:proofErr w:type="spellEnd"/>
      <w:r w:rsidR="00273B15" w:rsidRPr="00375381">
        <w:rPr>
          <w:rFonts w:ascii="Times New Roman" w:hAnsi="Times New Roman"/>
          <w:sz w:val="24"/>
          <w:szCs w:val="28"/>
        </w:rPr>
        <w:t>).</w:t>
      </w:r>
      <w:r w:rsidR="00273B15" w:rsidRPr="00375381">
        <w:rPr>
          <w:rFonts w:ascii="Times New Roman" w:hAnsi="Times New Roman"/>
          <w:bCs/>
          <w:sz w:val="24"/>
          <w:szCs w:val="28"/>
        </w:rPr>
        <w:t xml:space="preserve"> Дата заключения контракта 02.03.2020 г.</w:t>
      </w:r>
      <w:r w:rsidR="00273B15" w:rsidRPr="00375381">
        <w:rPr>
          <w:rFonts w:ascii="Times New Roman" w:hAnsi="Times New Roman"/>
          <w:bCs/>
          <w:i/>
          <w:sz w:val="24"/>
          <w:szCs w:val="28"/>
        </w:rPr>
        <w:t xml:space="preserve">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 xml:space="preserve">Ориентировочный срок ввода объекта в эксплуатацию </w:t>
      </w:r>
      <w:r w:rsidR="008A45DC" w:rsidRPr="00375381">
        <w:rPr>
          <w:rFonts w:ascii="Times New Roman" w:hAnsi="Times New Roman"/>
          <w:b/>
          <w:bCs/>
          <w:sz w:val="24"/>
          <w:szCs w:val="28"/>
        </w:rPr>
        <w:t xml:space="preserve">-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>1 кв</w:t>
      </w:r>
      <w:r w:rsidR="008A45DC" w:rsidRPr="00375381">
        <w:rPr>
          <w:rFonts w:ascii="Times New Roman" w:hAnsi="Times New Roman"/>
          <w:b/>
          <w:bCs/>
          <w:sz w:val="24"/>
          <w:szCs w:val="28"/>
        </w:rPr>
        <w:t>артал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 xml:space="preserve"> 2021</w:t>
      </w:r>
      <w:r w:rsidR="00273B15" w:rsidRPr="00375381">
        <w:rPr>
          <w:rFonts w:ascii="Times New Roman" w:hAnsi="Times New Roman"/>
          <w:b/>
          <w:bCs/>
          <w:sz w:val="24"/>
          <w:szCs w:val="28"/>
        </w:rPr>
        <w:t>.</w:t>
      </w:r>
      <w:r w:rsidR="00273B15" w:rsidRPr="00375381">
        <w:rPr>
          <w:rFonts w:ascii="Times New Roman" w:hAnsi="Times New Roman"/>
          <w:b/>
          <w:bCs/>
          <w:i/>
          <w:sz w:val="24"/>
          <w:szCs w:val="28"/>
        </w:rPr>
        <w:t xml:space="preserve"> </w:t>
      </w:r>
      <w:r w:rsidR="00273B15" w:rsidRPr="00375381">
        <w:rPr>
          <w:rFonts w:ascii="Times New Roman" w:hAnsi="Times New Roman"/>
          <w:b/>
          <w:bCs/>
          <w:sz w:val="24"/>
          <w:szCs w:val="28"/>
        </w:rPr>
        <w:t>Общий процент технической готовности на 01.1</w:t>
      </w:r>
      <w:r w:rsidR="008A45DC" w:rsidRPr="00375381">
        <w:rPr>
          <w:rFonts w:ascii="Times New Roman" w:hAnsi="Times New Roman"/>
          <w:b/>
          <w:bCs/>
          <w:sz w:val="24"/>
          <w:szCs w:val="28"/>
        </w:rPr>
        <w:t>2</w:t>
      </w:r>
      <w:r w:rsidR="00273B15" w:rsidRPr="00375381">
        <w:rPr>
          <w:rFonts w:ascii="Times New Roman" w:hAnsi="Times New Roman"/>
          <w:b/>
          <w:bCs/>
          <w:sz w:val="24"/>
          <w:szCs w:val="28"/>
        </w:rPr>
        <w:t xml:space="preserve">.2020 г. – </w:t>
      </w:r>
      <w:r w:rsidR="00F60950" w:rsidRPr="00375381">
        <w:rPr>
          <w:rFonts w:ascii="Times New Roman" w:hAnsi="Times New Roman"/>
          <w:b/>
          <w:bCs/>
          <w:sz w:val="24"/>
          <w:szCs w:val="28"/>
        </w:rPr>
        <w:t>6</w:t>
      </w:r>
      <w:r w:rsidR="00FB5E78" w:rsidRPr="00375381">
        <w:rPr>
          <w:rFonts w:ascii="Times New Roman" w:hAnsi="Times New Roman"/>
          <w:b/>
          <w:bCs/>
          <w:sz w:val="24"/>
          <w:szCs w:val="28"/>
        </w:rPr>
        <w:t>5</w:t>
      </w:r>
      <w:r w:rsidR="0069562C" w:rsidRPr="00375381">
        <w:rPr>
          <w:rFonts w:ascii="Times New Roman" w:hAnsi="Times New Roman"/>
          <w:b/>
          <w:bCs/>
          <w:sz w:val="24"/>
          <w:szCs w:val="28"/>
        </w:rPr>
        <w:t xml:space="preserve"> %.</w:t>
      </w:r>
    </w:p>
    <w:p w:rsidR="00B95F61" w:rsidRPr="00375381" w:rsidRDefault="00B95F61" w:rsidP="00771DD7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8"/>
        </w:rPr>
      </w:pPr>
      <w:r w:rsidRPr="00375381">
        <w:rPr>
          <w:rFonts w:ascii="Times New Roman" w:hAnsi="Times New Roman"/>
          <w:bCs/>
          <w:sz w:val="24"/>
          <w:szCs w:val="28"/>
        </w:rPr>
        <w:t xml:space="preserve">- </w:t>
      </w:r>
      <w:r w:rsidR="00273B15" w:rsidRPr="00375381">
        <w:rPr>
          <w:rFonts w:ascii="Times New Roman" w:hAnsi="Times New Roman"/>
          <w:bCs/>
          <w:i/>
          <w:sz w:val="24"/>
          <w:szCs w:val="28"/>
        </w:rPr>
        <w:t>д</w:t>
      </w:r>
      <w:r w:rsidRPr="00375381">
        <w:rPr>
          <w:rFonts w:ascii="Times New Roman" w:hAnsi="Times New Roman"/>
          <w:bCs/>
          <w:i/>
          <w:sz w:val="24"/>
          <w:szCs w:val="28"/>
        </w:rPr>
        <w:t>етский сад</w:t>
      </w:r>
      <w:r w:rsidR="00E57819" w:rsidRPr="00375381">
        <w:rPr>
          <w:rFonts w:ascii="Times New Roman" w:hAnsi="Times New Roman"/>
          <w:bCs/>
          <w:i/>
          <w:sz w:val="24"/>
          <w:szCs w:val="28"/>
        </w:rPr>
        <w:t xml:space="preserve"> №9</w:t>
      </w:r>
      <w:r w:rsidRPr="00375381">
        <w:rPr>
          <w:rFonts w:ascii="Times New Roman" w:hAnsi="Times New Roman"/>
          <w:bCs/>
          <w:i/>
          <w:sz w:val="24"/>
          <w:szCs w:val="28"/>
        </w:rPr>
        <w:t xml:space="preserve"> общеразвивающего вида на 300 мест с бассейном в составе общеобразовательного центра, расположенного по адресу: Самарская область, Волжский район, сельское поселение Лопатино, поселок Придорожный»</w:t>
      </w:r>
      <w:r w:rsidRPr="00375381">
        <w:rPr>
          <w:rFonts w:ascii="Times New Roman" w:hAnsi="Times New Roman"/>
          <w:bCs/>
          <w:sz w:val="24"/>
          <w:szCs w:val="28"/>
        </w:rPr>
        <w:t xml:space="preserve">. Объект рассчитан на 60 мест для детей в возрасте до 3-х лет (3 группы по 20 чел.) и 240 мест для детей в возрасте от 3 до 7 лет </w:t>
      </w:r>
      <w:r w:rsidRPr="00375381">
        <w:rPr>
          <w:rFonts w:ascii="Times New Roman" w:hAnsi="Times New Roman"/>
          <w:bCs/>
          <w:sz w:val="24"/>
          <w:szCs w:val="28"/>
        </w:rPr>
        <w:lastRenderedPageBreak/>
        <w:t xml:space="preserve">(группы разной наполняемости). </w:t>
      </w:r>
      <w:r w:rsidR="00C119B4" w:rsidRPr="00375381">
        <w:rPr>
          <w:rFonts w:ascii="Times New Roman" w:hAnsi="Times New Roman"/>
          <w:bCs/>
          <w:sz w:val="24"/>
          <w:szCs w:val="28"/>
        </w:rPr>
        <w:t>Ориентировочный срок ввода объекта в эксплуатацию -</w:t>
      </w:r>
      <w:r w:rsidR="00AC744B" w:rsidRPr="00375381">
        <w:rPr>
          <w:rFonts w:ascii="Times New Roman" w:hAnsi="Times New Roman"/>
          <w:bCs/>
          <w:sz w:val="24"/>
          <w:szCs w:val="28"/>
        </w:rPr>
        <w:t xml:space="preserve"> </w:t>
      </w:r>
      <w:r w:rsidR="00BE7C77" w:rsidRPr="00375381">
        <w:rPr>
          <w:rFonts w:ascii="Times New Roman" w:hAnsi="Times New Roman"/>
          <w:bCs/>
          <w:sz w:val="24"/>
          <w:szCs w:val="28"/>
        </w:rPr>
        <w:t>июл</w:t>
      </w:r>
      <w:r w:rsidR="00C119B4" w:rsidRPr="00375381">
        <w:rPr>
          <w:rFonts w:ascii="Times New Roman" w:hAnsi="Times New Roman"/>
          <w:bCs/>
          <w:sz w:val="24"/>
          <w:szCs w:val="28"/>
        </w:rPr>
        <w:t>ь</w:t>
      </w:r>
      <w:r w:rsidR="00AC744B" w:rsidRPr="00375381">
        <w:rPr>
          <w:rFonts w:ascii="Times New Roman" w:hAnsi="Times New Roman"/>
          <w:bCs/>
          <w:sz w:val="24"/>
          <w:szCs w:val="28"/>
        </w:rPr>
        <w:t xml:space="preserve"> 2021 года. Общий процент</w:t>
      </w:r>
      <w:r w:rsidR="0049448E" w:rsidRPr="00375381">
        <w:rPr>
          <w:rFonts w:ascii="Times New Roman" w:hAnsi="Times New Roman"/>
          <w:bCs/>
          <w:sz w:val="24"/>
          <w:szCs w:val="28"/>
        </w:rPr>
        <w:t xml:space="preserve"> технической готовности на 01.1</w:t>
      </w:r>
      <w:r w:rsidR="00C119B4" w:rsidRPr="00375381">
        <w:rPr>
          <w:rFonts w:ascii="Times New Roman" w:hAnsi="Times New Roman"/>
          <w:bCs/>
          <w:sz w:val="24"/>
          <w:szCs w:val="28"/>
        </w:rPr>
        <w:t>2</w:t>
      </w:r>
      <w:r w:rsidR="0049448E" w:rsidRPr="00375381">
        <w:rPr>
          <w:rFonts w:ascii="Times New Roman" w:hAnsi="Times New Roman"/>
          <w:bCs/>
          <w:sz w:val="24"/>
          <w:szCs w:val="28"/>
        </w:rPr>
        <w:t>.2020 г. – 2</w:t>
      </w:r>
      <w:r w:rsidR="00BE7C77" w:rsidRPr="00375381">
        <w:rPr>
          <w:rFonts w:ascii="Times New Roman" w:hAnsi="Times New Roman"/>
          <w:bCs/>
          <w:sz w:val="24"/>
          <w:szCs w:val="28"/>
        </w:rPr>
        <w:t>8</w:t>
      </w:r>
      <w:r w:rsidR="00AC744B" w:rsidRPr="00375381">
        <w:rPr>
          <w:rFonts w:ascii="Times New Roman" w:hAnsi="Times New Roman"/>
          <w:bCs/>
          <w:sz w:val="24"/>
          <w:szCs w:val="28"/>
        </w:rPr>
        <w:t xml:space="preserve"> %.</w:t>
      </w:r>
      <w:r w:rsidR="0049448E" w:rsidRPr="00375381">
        <w:rPr>
          <w:rFonts w:ascii="Times New Roman" w:hAnsi="Times New Roman"/>
          <w:b/>
          <w:bCs/>
          <w:sz w:val="24"/>
          <w:szCs w:val="28"/>
        </w:rPr>
        <w:t xml:space="preserve"> </w:t>
      </w:r>
    </w:p>
    <w:p w:rsidR="006C6DFC" w:rsidRPr="00375381" w:rsidRDefault="006C6DFC" w:rsidP="00DE7D3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D7" w:rsidRPr="00375381" w:rsidRDefault="000417D7" w:rsidP="00DE7D3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7D7" w:rsidRPr="00375381" w:rsidRDefault="00A652C3" w:rsidP="000417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381">
        <w:rPr>
          <w:rFonts w:ascii="Times New Roman" w:hAnsi="Times New Roman" w:cs="Times New Roman"/>
          <w:b/>
          <w:bCs/>
          <w:sz w:val="28"/>
          <w:szCs w:val="28"/>
          <w:u w:val="single"/>
        </w:rPr>
        <w:t>НП</w:t>
      </w:r>
      <w:r w:rsidR="003B45CA" w:rsidRPr="00375381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«Культура»</w:t>
      </w:r>
    </w:p>
    <w:p w:rsidR="003B45CA" w:rsidRPr="00375381" w:rsidRDefault="000417D7" w:rsidP="00771D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В</w:t>
      </w:r>
      <w:r w:rsidR="003B451A" w:rsidRPr="00375381">
        <w:rPr>
          <w:rFonts w:ascii="Times New Roman" w:hAnsi="Times New Roman" w:cs="Times New Roman"/>
          <w:sz w:val="24"/>
          <w:szCs w:val="28"/>
        </w:rPr>
        <w:t xml:space="preserve"> 2020 году</w:t>
      </w:r>
      <w:r w:rsidR="003B451A" w:rsidRPr="0037538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3815FB" w:rsidRPr="00375381">
        <w:rPr>
          <w:rFonts w:ascii="Times New Roman" w:hAnsi="Times New Roman" w:cs="Times New Roman"/>
          <w:sz w:val="24"/>
          <w:szCs w:val="28"/>
        </w:rPr>
        <w:t>проведен</w:t>
      </w:r>
      <w:r w:rsidR="003B45CA" w:rsidRPr="00375381">
        <w:rPr>
          <w:rFonts w:ascii="Times New Roman" w:hAnsi="Times New Roman" w:cs="Times New Roman"/>
          <w:sz w:val="24"/>
          <w:szCs w:val="28"/>
        </w:rPr>
        <w:t xml:space="preserve"> капитальн</w:t>
      </w:r>
      <w:r w:rsidR="00D86248" w:rsidRPr="00375381">
        <w:rPr>
          <w:rFonts w:ascii="Times New Roman" w:hAnsi="Times New Roman" w:cs="Times New Roman"/>
          <w:sz w:val="24"/>
          <w:szCs w:val="28"/>
        </w:rPr>
        <w:t>ый ремонт</w:t>
      </w:r>
      <w:r w:rsidR="003B45CA" w:rsidRPr="00375381">
        <w:rPr>
          <w:rFonts w:ascii="Times New Roman" w:hAnsi="Times New Roman" w:cs="Times New Roman"/>
          <w:sz w:val="24"/>
          <w:szCs w:val="28"/>
        </w:rPr>
        <w:t xml:space="preserve"> здания МБУК ЦКД «Тандем»</w:t>
      </w:r>
      <w:r w:rsidR="003B45CA" w:rsidRPr="00375381">
        <w:rPr>
          <w:sz w:val="24"/>
          <w:szCs w:val="28"/>
        </w:rPr>
        <w:t xml:space="preserve"> </w:t>
      </w:r>
      <w:proofErr w:type="gramStart"/>
      <w:r w:rsidR="003B451A" w:rsidRPr="00375381">
        <w:rPr>
          <w:rFonts w:ascii="Times New Roman" w:hAnsi="Times New Roman" w:cs="Times New Roman"/>
          <w:sz w:val="24"/>
          <w:szCs w:val="28"/>
        </w:rPr>
        <w:t>в</w:t>
      </w:r>
      <w:proofErr w:type="gramEnd"/>
      <w:r w:rsidR="003B451A"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B451A" w:rsidRPr="00375381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3B451A" w:rsidRPr="00375381">
        <w:rPr>
          <w:rFonts w:ascii="Times New Roman" w:hAnsi="Times New Roman" w:cs="Times New Roman"/>
          <w:sz w:val="24"/>
          <w:szCs w:val="28"/>
        </w:rPr>
        <w:t xml:space="preserve">. </w:t>
      </w:r>
      <w:proofErr w:type="gramStart"/>
      <w:r w:rsidR="003B451A" w:rsidRPr="00375381">
        <w:rPr>
          <w:rFonts w:ascii="Times New Roman" w:hAnsi="Times New Roman" w:cs="Times New Roman"/>
          <w:sz w:val="24"/>
          <w:szCs w:val="28"/>
        </w:rPr>
        <w:t>Дубовый Умет (</w:t>
      </w:r>
      <w:r w:rsidR="00656436" w:rsidRPr="00375381">
        <w:rPr>
          <w:rFonts w:ascii="Times New Roman" w:hAnsi="Times New Roman" w:cs="Times New Roman"/>
          <w:sz w:val="24"/>
          <w:szCs w:val="28"/>
        </w:rPr>
        <w:t xml:space="preserve">соглашение между Администрацией </w:t>
      </w:r>
      <w:proofErr w:type="spellStart"/>
      <w:r w:rsidR="00656436" w:rsidRPr="00375381">
        <w:rPr>
          <w:rFonts w:ascii="Times New Roman" w:hAnsi="Times New Roman" w:cs="Times New Roman"/>
          <w:sz w:val="24"/>
          <w:szCs w:val="28"/>
        </w:rPr>
        <w:t>с.п</w:t>
      </w:r>
      <w:proofErr w:type="spellEnd"/>
      <w:r w:rsidR="00656436" w:rsidRPr="00375381">
        <w:rPr>
          <w:rFonts w:ascii="Times New Roman" w:hAnsi="Times New Roman" w:cs="Times New Roman"/>
          <w:sz w:val="24"/>
          <w:szCs w:val="28"/>
        </w:rPr>
        <w:t>.</w:t>
      </w:r>
      <w:proofErr w:type="gramEnd"/>
      <w:r w:rsidR="00656436"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656436" w:rsidRPr="00375381">
        <w:rPr>
          <w:rFonts w:ascii="Times New Roman" w:hAnsi="Times New Roman" w:cs="Times New Roman"/>
          <w:sz w:val="24"/>
          <w:szCs w:val="28"/>
        </w:rPr>
        <w:t>Дубовый Умет и Министерством культуры Самарской области (№ 36614416-1-2019-001 от 20.01.2020 г.)</w:t>
      </w:r>
      <w:r w:rsidR="003B451A" w:rsidRPr="00375381">
        <w:rPr>
          <w:rFonts w:ascii="Times New Roman" w:hAnsi="Times New Roman" w:cs="Times New Roman"/>
          <w:sz w:val="24"/>
          <w:szCs w:val="28"/>
        </w:rPr>
        <w:t>).</w:t>
      </w:r>
      <w:proofErr w:type="gramEnd"/>
      <w:r w:rsidR="001A3928" w:rsidRPr="00375381">
        <w:rPr>
          <w:rFonts w:ascii="Times New Roman" w:hAnsi="Times New Roman" w:cs="Times New Roman"/>
          <w:sz w:val="24"/>
          <w:szCs w:val="28"/>
        </w:rPr>
        <w:t xml:space="preserve"> Работы завершены на </w:t>
      </w:r>
      <w:r w:rsidR="00ED3B46" w:rsidRPr="00375381">
        <w:rPr>
          <w:rFonts w:ascii="Times New Roman" w:hAnsi="Times New Roman" w:cs="Times New Roman"/>
          <w:sz w:val="24"/>
          <w:szCs w:val="28"/>
        </w:rPr>
        <w:t>100</w:t>
      </w:r>
      <w:r w:rsidR="001A3928" w:rsidRPr="00375381">
        <w:rPr>
          <w:rFonts w:ascii="Times New Roman" w:hAnsi="Times New Roman" w:cs="Times New Roman"/>
          <w:sz w:val="24"/>
          <w:szCs w:val="28"/>
        </w:rPr>
        <w:t xml:space="preserve"> %.</w:t>
      </w:r>
    </w:p>
    <w:tbl>
      <w:tblPr>
        <w:tblStyle w:val="a9"/>
        <w:tblW w:w="10039" w:type="dxa"/>
        <w:jc w:val="center"/>
        <w:tblLook w:val="04A0" w:firstRow="1" w:lastRow="0" w:firstColumn="1" w:lastColumn="0" w:noHBand="0" w:noVBand="1"/>
      </w:tblPr>
      <w:tblGrid>
        <w:gridCol w:w="469"/>
        <w:gridCol w:w="2636"/>
        <w:gridCol w:w="1332"/>
        <w:gridCol w:w="1411"/>
        <w:gridCol w:w="1351"/>
        <w:gridCol w:w="2840"/>
      </w:tblGrid>
      <w:tr w:rsidR="00375381" w:rsidRPr="00375381" w:rsidTr="006A09DD">
        <w:trPr>
          <w:jc w:val="center"/>
        </w:trPr>
        <w:tc>
          <w:tcPr>
            <w:tcW w:w="469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374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6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374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1332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924D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Плановое значение на 2020 год </w:t>
            </w: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110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выполнение </w:t>
            </w:r>
            <w:r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на 01.1</w:t>
            </w:r>
            <w:r w:rsidR="001104C9"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.2020 года</w:t>
            </w:r>
          </w:p>
        </w:tc>
        <w:tc>
          <w:tcPr>
            <w:tcW w:w="1351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251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исполнения показателя</w:t>
            </w:r>
          </w:p>
        </w:tc>
        <w:tc>
          <w:tcPr>
            <w:tcW w:w="2840" w:type="dxa"/>
            <w:shd w:val="clear" w:color="auto" w:fill="D9D9D9" w:themeFill="background1" w:themeFillShade="D9"/>
            <w:vAlign w:val="center"/>
          </w:tcPr>
          <w:p w:rsidR="000715C2" w:rsidRPr="00375381" w:rsidRDefault="000715C2" w:rsidP="000715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375381" w:rsidRPr="00375381" w:rsidTr="00771DD7">
        <w:trPr>
          <w:trHeight w:val="391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0715C2" w:rsidRPr="00375381" w:rsidRDefault="000715C2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715C2" w:rsidRPr="00375381" w:rsidRDefault="000715C2" w:rsidP="00834975">
            <w:pPr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библиотек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715C2" w:rsidRPr="00375381" w:rsidRDefault="001104C9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55</w:t>
            </w:r>
            <w:r w:rsidR="00D63F94"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889</w:t>
            </w:r>
          </w:p>
          <w:p w:rsidR="001104C9" w:rsidRPr="00375381" w:rsidRDefault="001104C9" w:rsidP="001104C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01.11.2020)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715C2" w:rsidRPr="00375381" w:rsidRDefault="001104C9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hAnsi="Times New Roman" w:cs="Times New Roman"/>
              </w:rPr>
              <w:t>92 075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715C2" w:rsidRPr="00375381" w:rsidRDefault="001104C9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164,75</w:t>
            </w:r>
            <w:r w:rsidR="000715C2"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15C2" w:rsidRPr="00375381" w:rsidRDefault="000715C2" w:rsidP="000715C2">
            <w:pPr>
              <w:ind w:left="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75381" w:rsidRPr="00375381" w:rsidTr="00771DD7">
        <w:trPr>
          <w:trHeight w:val="480"/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0715C2" w:rsidRPr="00375381" w:rsidRDefault="000715C2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715C2" w:rsidRPr="00375381" w:rsidRDefault="000715C2" w:rsidP="00834975">
            <w:pPr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Количество посещений музеев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715C2" w:rsidRPr="00375381" w:rsidRDefault="00D63F94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6 082</w:t>
            </w:r>
          </w:p>
          <w:p w:rsidR="00D63F94" w:rsidRPr="00375381" w:rsidRDefault="00D63F94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01.11.2020)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715C2" w:rsidRPr="00375381" w:rsidRDefault="00D63F94" w:rsidP="00BC4DBD">
            <w:pPr>
              <w:jc w:val="center"/>
              <w:rPr>
                <w:rFonts w:ascii="Times New Roman" w:hAnsi="Times New Roman" w:cs="Times New Roman"/>
              </w:rPr>
            </w:pPr>
            <w:r w:rsidRPr="00375381">
              <w:rPr>
                <w:rFonts w:ascii="Times New Roman" w:hAnsi="Times New Roman" w:cs="Times New Roman"/>
              </w:rPr>
              <w:t>5 506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715C2" w:rsidRPr="00375381" w:rsidRDefault="007A6B99" w:rsidP="00374E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81">
              <w:rPr>
                <w:rFonts w:ascii="Times New Roman" w:hAnsi="Times New Roman" w:cs="Times New Roman"/>
                <w:b/>
              </w:rPr>
              <w:t>90,53</w:t>
            </w:r>
            <w:r w:rsidR="000715C2" w:rsidRPr="0037538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715C2" w:rsidRPr="00375381" w:rsidRDefault="007A6B99" w:rsidP="00FC2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FC2957" w:rsidRPr="00375381">
              <w:rPr>
                <w:rFonts w:ascii="Times New Roman" w:eastAsia="Times New Roman" w:hAnsi="Times New Roman" w:cs="Times New Roman"/>
                <w:lang w:eastAsia="ru-RU"/>
              </w:rPr>
              <w:t>новой декомпозиции</w:t>
            </w: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2957" w:rsidRPr="00375381">
              <w:rPr>
                <w:rFonts w:ascii="Times New Roman" w:eastAsia="Times New Roman" w:hAnsi="Times New Roman" w:cs="Times New Roman"/>
                <w:lang w:eastAsia="ru-RU"/>
              </w:rPr>
              <w:t>учитывается так же</w:t>
            </w: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общее количество посещений культурных мероприятий</w:t>
            </w:r>
            <w:r w:rsidR="00FC2957"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музея за год +</w:t>
            </w: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экскурсии, выставки</w:t>
            </w:r>
          </w:p>
        </w:tc>
      </w:tr>
      <w:tr w:rsidR="00375381" w:rsidRPr="00375381" w:rsidTr="008A4D6F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0715C2" w:rsidRPr="00375381" w:rsidRDefault="000715C2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0715C2" w:rsidRPr="00375381" w:rsidRDefault="000715C2" w:rsidP="00834975">
            <w:pPr>
              <w:ind w:left="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посещений культурно-массовых мероприятий КДУ</w:t>
            </w:r>
            <w:r w:rsidR="004A4AF9"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, всего</w:t>
            </w:r>
          </w:p>
          <w:p w:rsidR="00836A70" w:rsidRPr="00375381" w:rsidRDefault="00836A70" w:rsidP="00F73C9D">
            <w:pPr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</w:t>
            </w:r>
            <w:r w:rsidR="00F73C9D"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введен</w:t>
            </w: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 xml:space="preserve"> с 01.11.2020)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0715C2" w:rsidRPr="00375381" w:rsidRDefault="004A4AF9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115 181</w:t>
            </w:r>
          </w:p>
          <w:p w:rsidR="004A4AF9" w:rsidRPr="00375381" w:rsidRDefault="004A4AF9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01.11.2020)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0715C2" w:rsidRPr="00375381" w:rsidRDefault="00346950" w:rsidP="00374E39">
            <w:pPr>
              <w:jc w:val="center"/>
              <w:rPr>
                <w:rFonts w:ascii="Times New Roman" w:hAnsi="Times New Roman" w:cs="Times New Roman"/>
              </w:rPr>
            </w:pPr>
            <w:r w:rsidRPr="00375381">
              <w:rPr>
                <w:rFonts w:ascii="Times New Roman" w:hAnsi="Times New Roman" w:cs="Times New Roman"/>
              </w:rPr>
              <w:t>129 924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0715C2" w:rsidRPr="00375381" w:rsidRDefault="00346950" w:rsidP="00374E39">
            <w:pPr>
              <w:jc w:val="center"/>
              <w:rPr>
                <w:rFonts w:ascii="Times New Roman" w:hAnsi="Times New Roman" w:cs="Times New Roman"/>
              </w:rPr>
            </w:pPr>
            <w:r w:rsidRPr="00375381">
              <w:rPr>
                <w:rFonts w:ascii="Times New Roman" w:hAnsi="Times New Roman" w:cs="Times New Roman"/>
              </w:rPr>
              <w:t>112,80</w:t>
            </w:r>
            <w:r w:rsidR="000715C2" w:rsidRPr="00375381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2840" w:type="dxa"/>
            <w:shd w:val="clear" w:color="auto" w:fill="auto"/>
          </w:tcPr>
          <w:p w:rsidR="000715C2" w:rsidRPr="00375381" w:rsidRDefault="0005416A" w:rsidP="008A4D6F">
            <w:pPr>
              <w:rPr>
                <w:rFonts w:ascii="Times New Roman" w:hAnsi="Times New Roman" w:cs="Times New Roman"/>
              </w:rPr>
            </w:pPr>
            <w:r w:rsidRPr="00375381">
              <w:rPr>
                <w:rFonts w:ascii="Times New Roman" w:hAnsi="Times New Roman" w:cs="Times New Roman"/>
              </w:rPr>
              <w:t xml:space="preserve">Учитываются платные и бесплатные </w:t>
            </w:r>
            <w:r w:rsidR="008A4D6F" w:rsidRPr="00375381">
              <w:rPr>
                <w:rFonts w:ascii="Times New Roman" w:hAnsi="Times New Roman" w:cs="Times New Roman"/>
              </w:rPr>
              <w:t>посещения</w:t>
            </w:r>
          </w:p>
        </w:tc>
      </w:tr>
      <w:tr w:rsidR="00375381" w:rsidRPr="00375381" w:rsidTr="00771DD7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:rsidR="005E1F38" w:rsidRPr="00375381" w:rsidRDefault="005E1F38" w:rsidP="00374E39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36" w:type="dxa"/>
            <w:shd w:val="clear" w:color="auto" w:fill="auto"/>
            <w:vAlign w:val="center"/>
          </w:tcPr>
          <w:p w:rsidR="005E1F38" w:rsidRPr="00375381" w:rsidRDefault="005E1F38" w:rsidP="00834975">
            <w:pPr>
              <w:ind w:left="4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посещений культурных мероприятий, проводимых ДШИ</w:t>
            </w:r>
          </w:p>
          <w:p w:rsidR="005E1F38" w:rsidRPr="00375381" w:rsidRDefault="005E1F38" w:rsidP="00F73C9D">
            <w:pPr>
              <w:ind w:left="43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</w:t>
            </w:r>
            <w:r w:rsidR="00F73C9D"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введен</w:t>
            </w: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 xml:space="preserve"> с 01.11.2020)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5E1F38" w:rsidRPr="00375381" w:rsidRDefault="00A23C5F" w:rsidP="00767171">
            <w:pPr>
              <w:ind w:left="4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1755</w:t>
            </w:r>
          </w:p>
          <w:p w:rsidR="005E1F38" w:rsidRPr="00375381" w:rsidRDefault="005E1F38" w:rsidP="00767171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01.11.2020)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5E1F38" w:rsidRPr="00375381" w:rsidRDefault="005E1F38" w:rsidP="00767171">
            <w:pPr>
              <w:ind w:lef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1 700</w:t>
            </w:r>
          </w:p>
        </w:tc>
        <w:tc>
          <w:tcPr>
            <w:tcW w:w="1351" w:type="dxa"/>
            <w:shd w:val="clear" w:color="auto" w:fill="auto"/>
            <w:vAlign w:val="center"/>
          </w:tcPr>
          <w:p w:rsidR="005E1F38" w:rsidRPr="00375381" w:rsidRDefault="00A23C5F" w:rsidP="00A23C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5381">
              <w:rPr>
                <w:rFonts w:ascii="Times New Roman" w:hAnsi="Times New Roman" w:cs="Times New Roman"/>
                <w:b/>
              </w:rPr>
              <w:t>96</w:t>
            </w:r>
            <w:r w:rsidR="00984A66" w:rsidRPr="00375381">
              <w:rPr>
                <w:rFonts w:ascii="Times New Roman" w:hAnsi="Times New Roman" w:cs="Times New Roman"/>
                <w:b/>
              </w:rPr>
              <w:t>,</w:t>
            </w:r>
            <w:r w:rsidRPr="00375381">
              <w:rPr>
                <w:rFonts w:ascii="Times New Roman" w:hAnsi="Times New Roman" w:cs="Times New Roman"/>
                <w:b/>
              </w:rPr>
              <w:t>87</w:t>
            </w:r>
            <w:r w:rsidR="005E1F38" w:rsidRPr="00375381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9D1937" w:rsidRPr="00375381" w:rsidRDefault="009D1937" w:rsidP="009D193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Показатель включает число посещений концертов, фестивалей, выставок, открытых репетиций и прочих культурных мероприятий, доступных для широкой аудитории</w:t>
            </w:r>
            <w:r w:rsidR="00232AF7" w:rsidRPr="0037538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D1937" w:rsidRPr="00375381" w:rsidRDefault="009D1937" w:rsidP="006A09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C7501" w:rsidRPr="00375381" w:rsidRDefault="005C7501" w:rsidP="006A09DD">
            <w:pP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Причина </w:t>
            </w:r>
            <w:proofErr w:type="spellStart"/>
            <w:r w:rsidRPr="0037538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недостижения</w:t>
            </w:r>
            <w:proofErr w:type="spellEnd"/>
            <w:r w:rsidRPr="00375381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показателя:</w:t>
            </w:r>
          </w:p>
          <w:p w:rsidR="005E1F38" w:rsidRPr="00375381" w:rsidRDefault="005C7501" w:rsidP="006A09D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 с 6 апреля 2020 года </w:t>
            </w: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все учащиеся детских школ искусств района переведены на дистанционную форму обучения.</w:t>
            </w: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Культурные мероприятия проводятся только в офлайн-режиме.</w:t>
            </w:r>
          </w:p>
        </w:tc>
      </w:tr>
    </w:tbl>
    <w:p w:rsidR="00387FFC" w:rsidRPr="00375381" w:rsidRDefault="00387FFC" w:rsidP="00771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Меры, принимаемые для достижения показателей: Учитывая имеющиеся </w:t>
      </w:r>
      <w:r w:rsidRPr="00375381">
        <w:rPr>
          <w:rFonts w:ascii="Times New Roman" w:hAnsi="Times New Roman" w:cs="Times New Roman"/>
          <w:b/>
          <w:sz w:val="24"/>
          <w:szCs w:val="28"/>
        </w:rPr>
        <w:t>технические возможности и ресурсы (оснащение материально-технической базы) учреждения</w:t>
      </w:r>
      <w:r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Pr="00375381">
        <w:rPr>
          <w:rFonts w:ascii="Times New Roman" w:hAnsi="Times New Roman" w:cs="Times New Roman"/>
          <w:sz w:val="24"/>
          <w:szCs w:val="28"/>
        </w:rPr>
        <w:lastRenderedPageBreak/>
        <w:t>расширяют спектр предоставляемых услуг: проводят видео-экскурсии, онлайн трансляции,</w:t>
      </w:r>
      <w:r w:rsidRPr="0037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75381">
        <w:rPr>
          <w:rFonts w:ascii="Times New Roman" w:hAnsi="Times New Roman" w:cs="Times New Roman"/>
          <w:sz w:val="24"/>
          <w:szCs w:val="24"/>
        </w:rPr>
        <w:t xml:space="preserve">готовят видео-презентации по знаменательным датам, участвуют </w:t>
      </w:r>
      <w:proofErr w:type="gramStart"/>
      <w:r w:rsidRPr="0037538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75381">
        <w:rPr>
          <w:rFonts w:ascii="Times New Roman" w:hAnsi="Times New Roman" w:cs="Times New Roman"/>
          <w:sz w:val="24"/>
          <w:szCs w:val="24"/>
        </w:rPr>
        <w:t xml:space="preserve"> различных Интернет-проектах. </w:t>
      </w:r>
    </w:p>
    <w:p w:rsidR="00387FFC" w:rsidRPr="00375381" w:rsidRDefault="00387FFC" w:rsidP="00771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381">
        <w:rPr>
          <w:rFonts w:ascii="Times New Roman" w:hAnsi="Times New Roman" w:cs="Times New Roman"/>
          <w:i/>
          <w:sz w:val="24"/>
          <w:szCs w:val="24"/>
        </w:rPr>
        <w:t>Причиной для невыполнения показателей</w:t>
      </w:r>
      <w:r w:rsidRPr="00375381">
        <w:rPr>
          <w:rFonts w:ascii="Times New Roman" w:hAnsi="Times New Roman" w:cs="Times New Roman"/>
          <w:sz w:val="24"/>
          <w:szCs w:val="24"/>
        </w:rPr>
        <w:t xml:space="preserve"> является приостановление деятельности учреждений (введение карантина) в период с 18.03.20г. по 08.06.20г., а также возможности введения очередного карантина. Введение ограничения на посещения КДУ в период с 02.11.20г. по 08.11.20г. для детей и граждан 65+.</w:t>
      </w:r>
    </w:p>
    <w:p w:rsidR="00387FFC" w:rsidRPr="00375381" w:rsidRDefault="00387FFC" w:rsidP="00387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5FB" w:rsidRPr="00375381" w:rsidRDefault="003815FB" w:rsidP="00387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045C" w:rsidRPr="00375381" w:rsidRDefault="0078045C" w:rsidP="000417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538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НП</w:t>
      </w:r>
      <w:r w:rsidRPr="0037538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«Образование»:</w:t>
      </w:r>
    </w:p>
    <w:p w:rsidR="00082B0F" w:rsidRPr="00375381" w:rsidRDefault="00082B0F" w:rsidP="00771D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381">
        <w:rPr>
          <w:rFonts w:ascii="Times New Roman" w:eastAsia="Calibri" w:hAnsi="Times New Roman" w:cs="Times New Roman"/>
          <w:sz w:val="24"/>
          <w:szCs w:val="28"/>
        </w:rPr>
        <w:t>По состоянию на 01.12.2020г. реализованы следующие мероприятия:</w:t>
      </w:r>
    </w:p>
    <w:p w:rsidR="001974AB" w:rsidRPr="00375381" w:rsidRDefault="00082B0F" w:rsidP="00771DD7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375381">
        <w:rPr>
          <w:rFonts w:ascii="Times New Roman" w:eastAsia="Calibri" w:hAnsi="Times New Roman" w:cs="Times New Roman"/>
          <w:sz w:val="24"/>
          <w:szCs w:val="28"/>
        </w:rPr>
        <w:t>- з</w:t>
      </w:r>
      <w:r w:rsidR="001974AB" w:rsidRPr="00375381">
        <w:rPr>
          <w:rFonts w:ascii="Times New Roman" w:eastAsia="Calibri" w:hAnsi="Times New Roman" w:cs="Times New Roman"/>
          <w:sz w:val="24"/>
          <w:szCs w:val="28"/>
        </w:rPr>
        <w:t>авершен ремонт спортзала в школе с. Яблоновый Овраг (федера</w:t>
      </w:r>
      <w:r w:rsidR="000F28D8" w:rsidRPr="00375381">
        <w:rPr>
          <w:rFonts w:ascii="Times New Roman" w:eastAsia="Calibri" w:hAnsi="Times New Roman" w:cs="Times New Roman"/>
          <w:sz w:val="24"/>
          <w:szCs w:val="28"/>
        </w:rPr>
        <w:t>льные и муниципальные средства).</w:t>
      </w:r>
    </w:p>
    <w:tbl>
      <w:tblPr>
        <w:tblW w:w="511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5461"/>
        <w:gridCol w:w="1480"/>
        <w:gridCol w:w="1529"/>
        <w:gridCol w:w="1315"/>
      </w:tblGrid>
      <w:tr w:rsidR="00375381" w:rsidRPr="00375381" w:rsidTr="00CE1302">
        <w:trPr>
          <w:trHeight w:val="699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Показатель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Плановое значение на 2020 год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C406B" w:rsidRPr="00375381" w:rsidRDefault="00DC406B" w:rsidP="00EE41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Фактическое выполнение на 01.</w:t>
            </w:r>
            <w:r w:rsidR="00EE4185"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10.</w:t>
            </w:r>
            <w:r w:rsidRPr="00375381">
              <w:rPr>
                <w:rFonts w:ascii="Times New Roman" w:hAnsi="Times New Roman" w:cs="Times New Roman"/>
                <w:b/>
                <w:sz w:val="20"/>
                <w:szCs w:val="24"/>
              </w:rPr>
              <w:t>2020 г.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DC406B" w:rsidRPr="00375381" w:rsidRDefault="00DC406B" w:rsidP="00AE170A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</w:rPr>
              <w:t>% исполнения показателя</w:t>
            </w:r>
          </w:p>
        </w:tc>
      </w:tr>
      <w:tr w:rsidR="00375381" w:rsidRPr="00375381" w:rsidTr="00771DD7">
        <w:trPr>
          <w:trHeight w:val="1320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DC406B" w:rsidRPr="00375381" w:rsidRDefault="00DC406B" w:rsidP="00AE17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375381">
              <w:rPr>
                <w:rFonts w:ascii="Times New Roman" w:eastAsia="Calibri" w:hAnsi="Times New Roman" w:cs="Times New Roman"/>
                <w:lang w:eastAsia="ru-RU"/>
              </w:rPr>
              <w:t>Число школ, расположенных в сельской местности и малых городах, в которых создана  материально-техническая база для реализации основных и дополнительных общеобразовательных программ цифрового и гуманитарного профилей, единиц</w:t>
            </w:r>
            <w:r w:rsidR="002168CA" w:rsidRPr="0037538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End"/>
          </w:p>
          <w:p w:rsidR="00DC406B" w:rsidRPr="00375381" w:rsidRDefault="00DC406B" w:rsidP="00565DE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(ГБОУ СОШ «ОЦ» </w:t>
            </w:r>
            <w:proofErr w:type="spellStart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п.г.т</w:t>
            </w:r>
            <w:proofErr w:type="spellEnd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. </w:t>
            </w:r>
            <w:proofErr w:type="spellStart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Рощинский</w:t>
            </w:r>
            <w:proofErr w:type="spellEnd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C406B" w:rsidRPr="00375381" w:rsidRDefault="00EE4185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06B" w:rsidRPr="00375381" w:rsidRDefault="00EE4185" w:rsidP="00AE17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  <w:tr w:rsidR="00375381" w:rsidRPr="00375381" w:rsidTr="007A1832">
        <w:trPr>
          <w:trHeight w:val="674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06B" w:rsidRPr="00375381" w:rsidRDefault="00347BEB" w:rsidP="00AE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DC406B" w:rsidRPr="00375381" w:rsidRDefault="00DC406B" w:rsidP="00AE17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Доля детей в возрасте от 5 до 18 лет, охваченных дополнительным образованием, % (с учетом занятости в учреждениях сферы образования, культуры и спорта)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DC406B" w:rsidRPr="00375381" w:rsidRDefault="00DC406B" w:rsidP="00AE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65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171" w:rsidRPr="00375381" w:rsidRDefault="009C23AF" w:rsidP="007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65489" w:rsidRPr="0037538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C406B" w:rsidRPr="00375381" w:rsidRDefault="00165489" w:rsidP="008D6C8C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  <w:tr w:rsidR="00375381" w:rsidRPr="00375381" w:rsidTr="00771DD7">
        <w:trPr>
          <w:trHeight w:val="680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8CA" w:rsidRPr="00375381" w:rsidRDefault="00347BEB" w:rsidP="00AE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2168CA" w:rsidRPr="00375381" w:rsidRDefault="002168CA" w:rsidP="002168C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Число организаций, реализующих общеобразовательные программы, на базе которых открыты детские мини-технопарки, единиц</w:t>
            </w:r>
          </w:p>
          <w:p w:rsidR="00AE16D9" w:rsidRPr="00375381" w:rsidRDefault="00AE16D9" w:rsidP="002168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(ГБОУ СОШ №3 </w:t>
            </w:r>
            <w:proofErr w:type="spellStart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п.г.т</w:t>
            </w:r>
            <w:proofErr w:type="spellEnd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. Смышляевка)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2168CA" w:rsidRPr="00375381" w:rsidRDefault="00347BEB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168CA" w:rsidRPr="00375381" w:rsidRDefault="00D24130" w:rsidP="00A14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68CA" w:rsidRPr="00375381" w:rsidRDefault="00D24130" w:rsidP="00D24130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  <w:tr w:rsidR="00375381" w:rsidRPr="00375381" w:rsidTr="007A1832">
        <w:trPr>
          <w:trHeight w:val="680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3AF" w:rsidRPr="00375381" w:rsidRDefault="009C23AF" w:rsidP="00AE1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hideMark/>
          </w:tcPr>
          <w:p w:rsidR="009C23AF" w:rsidRPr="00375381" w:rsidRDefault="00C175D6" w:rsidP="00AE170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75381">
              <w:rPr>
                <w:rFonts w:ascii="Times New Roman" w:eastAsia="Calibri" w:hAnsi="Times New Roman" w:cs="Times New Roman"/>
                <w:lang w:eastAsia="ru-RU"/>
              </w:rPr>
              <w:t>Общая численность граждан, вовлеченных центрами (сообществами, объединениями) поддержки добровольчества (</w:t>
            </w:r>
            <w:proofErr w:type="spellStart"/>
            <w:r w:rsidRPr="00375381">
              <w:rPr>
                <w:rFonts w:ascii="Times New Roman" w:eastAsia="Calibri" w:hAnsi="Times New Roman" w:cs="Times New Roman"/>
                <w:lang w:eastAsia="ru-RU"/>
              </w:rPr>
              <w:t>волонтерства</w:t>
            </w:r>
            <w:proofErr w:type="spellEnd"/>
            <w:r w:rsidRPr="00375381">
              <w:rPr>
                <w:rFonts w:ascii="Times New Roman" w:eastAsia="Calibri" w:hAnsi="Times New Roman" w:cs="Times New Roman"/>
                <w:lang w:eastAsia="ru-RU"/>
              </w:rPr>
              <w:t>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деятельность, тыс. человек</w:t>
            </w:r>
            <w:proofErr w:type="gramEnd"/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9C23AF" w:rsidRPr="00375381" w:rsidRDefault="00A61143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1517</w:t>
            </w:r>
          </w:p>
          <w:p w:rsidR="00A61143" w:rsidRPr="00375381" w:rsidRDefault="00A61143" w:rsidP="00AE1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30.11.2020)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72A9" w:rsidRPr="00375381" w:rsidRDefault="00D24130" w:rsidP="007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3824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C23AF" w:rsidRPr="00375381" w:rsidRDefault="00D24130" w:rsidP="00AE170A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highlight w:val="yellow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  <w:tr w:rsidR="00375381" w:rsidRPr="00375381" w:rsidTr="007A1832">
        <w:trPr>
          <w:trHeight w:val="773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75D6" w:rsidRPr="00375381" w:rsidRDefault="00C175D6" w:rsidP="00DF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C175D6" w:rsidRPr="00375381" w:rsidRDefault="002178F6" w:rsidP="00F7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Численность </w:t>
            </w:r>
            <w:r w:rsidR="00C175D6" w:rsidRPr="00375381">
              <w:rPr>
                <w:rFonts w:ascii="Times New Roman" w:eastAsia="Calibri" w:hAnsi="Times New Roman" w:cs="Times New Roman"/>
                <w:b/>
                <w:lang w:eastAsia="ru-RU"/>
              </w:rPr>
              <w:t>молодежи, задействованной в мероприятиях по вовлече</w:t>
            </w:r>
            <w:r w:rsidRPr="00375381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нию в творческую деятельность, человек </w:t>
            </w: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</w:t>
            </w:r>
            <w:r w:rsidR="00F73C9D"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введен</w:t>
            </w: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 xml:space="preserve"> с 30.11.2020)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1A75BC" w:rsidRPr="00375381" w:rsidRDefault="00263CC5" w:rsidP="0026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lang w:eastAsia="ru-RU"/>
              </w:rPr>
              <w:t>5266</w:t>
            </w:r>
            <w:r w:rsidR="001A75BC" w:rsidRPr="003753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75D6" w:rsidRPr="00375381" w:rsidRDefault="001A75BC" w:rsidP="00263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i/>
                <w:sz w:val="16"/>
                <w:lang w:eastAsia="ru-RU"/>
              </w:rPr>
              <w:t>(новая декомпозиция с 30.11.2020)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472A9" w:rsidRPr="00375381" w:rsidRDefault="003472A9" w:rsidP="007A1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6538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175D6" w:rsidRPr="00375381" w:rsidRDefault="001A75BC" w:rsidP="00B35B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  <w:tr w:rsidR="00375381" w:rsidRPr="00375381" w:rsidTr="00771DD7">
        <w:trPr>
          <w:trHeight w:val="819"/>
          <w:jc w:val="center"/>
        </w:trPr>
        <w:tc>
          <w:tcPr>
            <w:tcW w:w="1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30" w:rsidRPr="00375381" w:rsidRDefault="00D24130" w:rsidP="00DF25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6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</w:tcPr>
          <w:p w:rsidR="00D24130" w:rsidRPr="00375381" w:rsidRDefault="00D24130" w:rsidP="00DF25B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lang w:eastAsia="ru-RU"/>
              </w:rPr>
              <w:t>Число образовательных организаций, в которых внедрена целевая модель цифровой образовательной среды, единиц</w:t>
            </w:r>
          </w:p>
          <w:p w:rsidR="00B258AB" w:rsidRPr="00375381" w:rsidRDefault="00B258AB" w:rsidP="00B258A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(ГБОУ ООШ п. Верхняя Подстепновка; ГБОУ ООШ №2 </w:t>
            </w:r>
            <w:proofErr w:type="spellStart"/>
            <w:r w:rsidR="00F05C27"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п.г.т</w:t>
            </w:r>
            <w:proofErr w:type="spellEnd"/>
            <w:proofErr w:type="gramStart"/>
            <w:r w:rsidR="00F05C27"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..</w:t>
            </w:r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 xml:space="preserve"> </w:t>
            </w:r>
            <w:proofErr w:type="gramEnd"/>
            <w:r w:rsidRPr="00375381">
              <w:rPr>
                <w:rFonts w:ascii="Times New Roman" w:eastAsia="Calibri" w:hAnsi="Times New Roman" w:cs="Times New Roman"/>
                <w:i/>
                <w:sz w:val="20"/>
                <w:lang w:eastAsia="ru-RU"/>
              </w:rPr>
              <w:t>Смышляевка)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D24130" w:rsidRPr="00375381" w:rsidRDefault="00D24130" w:rsidP="00D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24130" w:rsidRPr="00375381" w:rsidRDefault="00D24130" w:rsidP="00DF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4130" w:rsidRPr="00375381" w:rsidRDefault="00D24130" w:rsidP="00B35B4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375381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исполнен</w:t>
            </w:r>
          </w:p>
        </w:tc>
      </w:tr>
    </w:tbl>
    <w:p w:rsidR="00DC406B" w:rsidRPr="00375381" w:rsidRDefault="00DC406B" w:rsidP="002B39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64897" w:rsidRPr="00375381" w:rsidRDefault="00464897" w:rsidP="000A10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DFC" w:rsidRPr="00375381" w:rsidRDefault="006C6DFC" w:rsidP="000417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75381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НП </w:t>
      </w:r>
      <w:r w:rsidRPr="00375381">
        <w:rPr>
          <w:rFonts w:ascii="Times New Roman" w:eastAsia="Calibri" w:hAnsi="Times New Roman" w:cs="Times New Roman"/>
          <w:b/>
          <w:sz w:val="28"/>
          <w:szCs w:val="28"/>
          <w:u w:val="single"/>
        </w:rPr>
        <w:t>«Здравоохранение»:</w:t>
      </w:r>
    </w:p>
    <w:p w:rsidR="000E3951" w:rsidRPr="00375381" w:rsidRDefault="000E3951" w:rsidP="00771D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В 1 квартале 2020 года введена в эксплуатацию поликлиника в жилом районе Южный город на 250 посещений в смену.</w:t>
      </w:r>
    </w:p>
    <w:p w:rsidR="00601D5E" w:rsidRPr="00375381" w:rsidRDefault="00601D5E" w:rsidP="00771D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 xml:space="preserve">Построен модульный ФАП в п. Власть Труда. </w:t>
      </w:r>
      <w:r w:rsidR="00AD1556" w:rsidRPr="00375381">
        <w:rPr>
          <w:rFonts w:ascii="Times New Roman" w:hAnsi="Times New Roman" w:cs="Times New Roman"/>
          <w:sz w:val="24"/>
          <w:szCs w:val="28"/>
        </w:rPr>
        <w:t>Строительство начато 18.06.2020 г. и закончено 01.10.2020г.</w:t>
      </w:r>
      <w:r w:rsidR="00132274" w:rsidRPr="00375381">
        <w:rPr>
          <w:rFonts w:ascii="Times New Roman" w:hAnsi="Times New Roman" w:cs="Times New Roman"/>
          <w:sz w:val="24"/>
          <w:szCs w:val="28"/>
        </w:rPr>
        <w:t>,</w:t>
      </w:r>
      <w:r w:rsidR="00AD1556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132274" w:rsidRPr="00375381">
        <w:rPr>
          <w:rFonts w:ascii="Times New Roman" w:hAnsi="Times New Roman" w:cs="Times New Roman"/>
          <w:sz w:val="24"/>
          <w:szCs w:val="28"/>
        </w:rPr>
        <w:t xml:space="preserve">здание подключено к инженерным сетям (водоснабжение, канализация), выполнено благоустройство территории. </w:t>
      </w:r>
      <w:r w:rsidR="00AD1556" w:rsidRPr="00375381">
        <w:rPr>
          <w:rFonts w:ascii="Times New Roman" w:hAnsi="Times New Roman" w:cs="Times New Roman"/>
          <w:sz w:val="24"/>
          <w:szCs w:val="28"/>
        </w:rPr>
        <w:t xml:space="preserve">В октябре получена лицензия  на </w:t>
      </w:r>
      <w:r w:rsidR="00AD1556" w:rsidRPr="00375381">
        <w:rPr>
          <w:rFonts w:ascii="Times New Roman" w:hAnsi="Times New Roman" w:cs="Times New Roman"/>
          <w:sz w:val="24"/>
          <w:szCs w:val="28"/>
        </w:rPr>
        <w:lastRenderedPageBreak/>
        <w:t>медицинскую деятельность</w:t>
      </w:r>
      <w:r w:rsidR="00E827DC" w:rsidRPr="00375381">
        <w:rPr>
          <w:rFonts w:ascii="Times New Roman" w:hAnsi="Times New Roman" w:cs="Times New Roman"/>
          <w:sz w:val="24"/>
          <w:szCs w:val="28"/>
        </w:rPr>
        <w:t xml:space="preserve"> (№ ЛО-63-01-005674 от 26.10.2020г.)</w:t>
      </w:r>
      <w:r w:rsidR="00AD1556" w:rsidRPr="00375381">
        <w:rPr>
          <w:rFonts w:ascii="Times New Roman" w:hAnsi="Times New Roman" w:cs="Times New Roman"/>
          <w:sz w:val="24"/>
          <w:szCs w:val="28"/>
        </w:rPr>
        <w:t xml:space="preserve">. Официальное открытие </w:t>
      </w:r>
      <w:proofErr w:type="spellStart"/>
      <w:r w:rsidR="00311D52" w:rsidRPr="00375381">
        <w:rPr>
          <w:rFonts w:ascii="Times New Roman" w:hAnsi="Times New Roman" w:cs="Times New Roman"/>
          <w:sz w:val="24"/>
          <w:szCs w:val="28"/>
        </w:rPr>
        <w:t>ФАПа</w:t>
      </w:r>
      <w:proofErr w:type="spellEnd"/>
      <w:r w:rsidR="00311D52" w:rsidRPr="00375381">
        <w:rPr>
          <w:rFonts w:ascii="Times New Roman" w:hAnsi="Times New Roman" w:cs="Times New Roman"/>
          <w:sz w:val="24"/>
          <w:szCs w:val="28"/>
        </w:rPr>
        <w:t xml:space="preserve"> </w:t>
      </w:r>
      <w:r w:rsidR="00AD1556" w:rsidRPr="00375381">
        <w:rPr>
          <w:rFonts w:ascii="Times New Roman" w:hAnsi="Times New Roman" w:cs="Times New Roman"/>
          <w:sz w:val="24"/>
          <w:szCs w:val="28"/>
        </w:rPr>
        <w:t>п</w:t>
      </w:r>
      <w:r w:rsidR="00311D52" w:rsidRPr="00375381">
        <w:rPr>
          <w:rFonts w:ascii="Times New Roman" w:hAnsi="Times New Roman" w:cs="Times New Roman"/>
          <w:sz w:val="24"/>
          <w:szCs w:val="28"/>
        </w:rPr>
        <w:t>л</w:t>
      </w:r>
      <w:r w:rsidR="00AD1556" w:rsidRPr="00375381">
        <w:rPr>
          <w:rFonts w:ascii="Times New Roman" w:hAnsi="Times New Roman" w:cs="Times New Roman"/>
          <w:sz w:val="24"/>
          <w:szCs w:val="28"/>
        </w:rPr>
        <w:t>анируется в декабре 2020 года.</w:t>
      </w:r>
    </w:p>
    <w:p w:rsidR="00EB1A72" w:rsidRPr="00375381" w:rsidRDefault="00F950B6" w:rsidP="00771DD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75381">
        <w:rPr>
          <w:rFonts w:ascii="Times New Roman" w:hAnsi="Times New Roman" w:cs="Times New Roman"/>
          <w:sz w:val="24"/>
          <w:szCs w:val="28"/>
        </w:rPr>
        <w:t>Продолжается</w:t>
      </w:r>
      <w:r w:rsidR="00EB1A72" w:rsidRPr="00375381">
        <w:rPr>
          <w:rFonts w:ascii="Times New Roman" w:hAnsi="Times New Roman" w:cs="Times New Roman"/>
          <w:sz w:val="24"/>
          <w:szCs w:val="28"/>
        </w:rPr>
        <w:t xml:space="preserve"> строительство </w:t>
      </w:r>
      <w:proofErr w:type="gramStart"/>
      <w:r w:rsidR="00EB1A72" w:rsidRPr="00375381">
        <w:rPr>
          <w:rFonts w:ascii="Times New Roman" w:hAnsi="Times New Roman" w:cs="Times New Roman"/>
          <w:sz w:val="24"/>
          <w:szCs w:val="28"/>
        </w:rPr>
        <w:t>модульного</w:t>
      </w:r>
      <w:proofErr w:type="gramEnd"/>
      <w:r w:rsidR="00EB1A72" w:rsidRPr="0037538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EB1A72" w:rsidRPr="00375381">
        <w:rPr>
          <w:rFonts w:ascii="Times New Roman" w:hAnsi="Times New Roman" w:cs="Times New Roman"/>
          <w:sz w:val="24"/>
          <w:szCs w:val="28"/>
        </w:rPr>
        <w:t>ФАПа</w:t>
      </w:r>
      <w:proofErr w:type="spellEnd"/>
      <w:r w:rsidR="00EB1A72" w:rsidRPr="00375381">
        <w:rPr>
          <w:rFonts w:ascii="Times New Roman" w:hAnsi="Times New Roman" w:cs="Times New Roman"/>
          <w:sz w:val="24"/>
          <w:szCs w:val="28"/>
        </w:rPr>
        <w:t xml:space="preserve"> в с. Николаевка</w:t>
      </w:r>
      <w:r w:rsidRPr="00375381">
        <w:rPr>
          <w:rFonts w:ascii="Times New Roman" w:hAnsi="Times New Roman" w:cs="Times New Roman"/>
          <w:sz w:val="24"/>
          <w:szCs w:val="28"/>
        </w:rPr>
        <w:t>. Начало строительства</w:t>
      </w:r>
      <w:r w:rsidR="00EB1A72" w:rsidRPr="00375381">
        <w:rPr>
          <w:rFonts w:ascii="Times New Roman" w:hAnsi="Times New Roman" w:cs="Times New Roman"/>
          <w:sz w:val="24"/>
          <w:szCs w:val="28"/>
        </w:rPr>
        <w:t xml:space="preserve"> 06.10.2020 г.</w:t>
      </w:r>
      <w:r w:rsidRPr="00375381">
        <w:rPr>
          <w:rFonts w:ascii="Times New Roman" w:hAnsi="Times New Roman" w:cs="Times New Roman"/>
          <w:sz w:val="24"/>
          <w:szCs w:val="28"/>
        </w:rPr>
        <w:t xml:space="preserve"> Планируется ввод в эксплуатацию до конца 2020 года.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5674"/>
        <w:gridCol w:w="1123"/>
        <w:gridCol w:w="1370"/>
        <w:gridCol w:w="1235"/>
      </w:tblGrid>
      <w:tr w:rsidR="00375381" w:rsidRPr="00375381" w:rsidTr="00B74593">
        <w:trPr>
          <w:trHeight w:val="690"/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B74593" w:rsidP="00B74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74593" w:rsidRPr="00375381" w:rsidRDefault="00B74593" w:rsidP="00B74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74593" w:rsidRPr="00375381" w:rsidRDefault="00B74593" w:rsidP="00B745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Плановое значение на 2020 год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B74593" w:rsidP="00B258A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выполнение на 01.</w:t>
            </w:r>
            <w:r w:rsidR="00B258AB"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75381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B74593" w:rsidP="00B74593">
            <w:pPr>
              <w:pStyle w:val="Default"/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7538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% исполнения показателя</w:t>
            </w:r>
          </w:p>
        </w:tc>
      </w:tr>
      <w:tr w:rsidR="00375381" w:rsidRPr="00375381" w:rsidTr="004B5BF3">
        <w:trPr>
          <w:trHeight w:val="1141"/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B74593" w:rsidP="00374E39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74593" w:rsidRPr="00375381" w:rsidRDefault="00B74593" w:rsidP="00374E39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Количество баннеров, размещенных МО, посвященных профилактике заболеваний, прохождению профилактических медицинских осмотров (на 10 тыс. населения МО, для городов на 1 внутригородской район) 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74593" w:rsidRPr="00375381" w:rsidRDefault="004B5BF3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827D90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B258A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</w:p>
        </w:tc>
      </w:tr>
      <w:tr w:rsidR="00375381" w:rsidRPr="00375381" w:rsidTr="004B5BF3">
        <w:trPr>
          <w:trHeight w:val="965"/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BF3" w:rsidRPr="00375381" w:rsidRDefault="004B5BF3" w:rsidP="00374E39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</w:tcPr>
          <w:p w:rsidR="004B5BF3" w:rsidRPr="00375381" w:rsidRDefault="004B5BF3" w:rsidP="00374E39">
            <w:pPr>
              <w:spacing w:after="0" w:line="240" w:lineRule="auto"/>
              <w:ind w:left="43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Количество населенных пунктов с численностью от 100 человек до 2 тыс. человек, нуждающихся в обеспечении инженерными коммуникациями, подъездными путями при благоустройстве территории в процессе возведения (замены) </w:t>
            </w:r>
            <w:proofErr w:type="spellStart"/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ФАПов</w:t>
            </w:r>
            <w:proofErr w:type="spellEnd"/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целью обеспечения доступности ПМСП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4B5BF3" w:rsidRPr="00375381" w:rsidRDefault="00D142C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BF3" w:rsidRPr="00375381" w:rsidRDefault="00A641EF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BF3" w:rsidRPr="00375381" w:rsidRDefault="00D142C9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</w:p>
        </w:tc>
      </w:tr>
      <w:tr w:rsidR="00375381" w:rsidRPr="00375381" w:rsidTr="004B5BF3">
        <w:trPr>
          <w:trHeight w:val="965"/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4B5BF3" w:rsidP="00374E39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74593" w:rsidRPr="00375381" w:rsidRDefault="00B74593" w:rsidP="001F12B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не более 1,2) в Самарской области, %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74593" w:rsidRPr="00375381" w:rsidRDefault="004B5BF3" w:rsidP="00210C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210C6B" w:rsidRPr="003753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,4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210C6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91,7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210C6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</w:p>
        </w:tc>
      </w:tr>
      <w:tr w:rsidR="00375381" w:rsidRPr="00375381" w:rsidTr="00834975">
        <w:trPr>
          <w:trHeight w:val="1276"/>
          <w:jc w:val="center"/>
        </w:trPr>
        <w:tc>
          <w:tcPr>
            <w:tcW w:w="2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4B5BF3" w:rsidP="00374E39">
            <w:pPr>
              <w:spacing w:after="0" w:line="240" w:lineRule="auto"/>
              <w:ind w:left="43"/>
              <w:jc w:val="center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8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B74593" w:rsidRPr="00375381" w:rsidRDefault="00B74593" w:rsidP="001F12B1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Calibri" w:hAnsi="Times New Roman" w:cs="Times New Roman"/>
                <w:bCs/>
                <w:lang w:eastAsia="ru-RU"/>
              </w:rPr>
              <w:t>Укомплектованность должностей среднего медицинского персонала в подразделениях, оказывающих медицинскую помощь в амбулаторных условиях (физическими лицами при коэффициенте совместительства не более 1,2), в Самарской области, %</w:t>
            </w:r>
          </w:p>
        </w:tc>
        <w:tc>
          <w:tcPr>
            <w:tcW w:w="5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57" w:type="dxa"/>
              <w:bottom w:w="0" w:type="dxa"/>
              <w:right w:w="57" w:type="dxa"/>
            </w:tcMar>
            <w:vAlign w:val="center"/>
          </w:tcPr>
          <w:p w:rsidR="00B74593" w:rsidRPr="00375381" w:rsidRDefault="00A641EF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74,7</w:t>
            </w:r>
          </w:p>
        </w:tc>
        <w:tc>
          <w:tcPr>
            <w:tcW w:w="6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210C6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  <w:tc>
          <w:tcPr>
            <w:tcW w:w="6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74593" w:rsidRPr="00375381" w:rsidRDefault="00210C6B" w:rsidP="0037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75381">
              <w:rPr>
                <w:rFonts w:ascii="Times New Roman" w:eastAsia="Times New Roman" w:hAnsi="Times New Roman" w:cs="Times New Roman"/>
                <w:lang w:eastAsia="ru-RU"/>
              </w:rPr>
              <w:t>исполнен</w:t>
            </w:r>
          </w:p>
        </w:tc>
      </w:tr>
      <w:bookmarkEnd w:id="0"/>
    </w:tbl>
    <w:p w:rsidR="000A10E2" w:rsidRPr="00375381" w:rsidRDefault="000A10E2" w:rsidP="000A10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10E2" w:rsidRPr="00375381" w:rsidSect="0029464B">
      <w:headerReference w:type="first" r:id="rId9"/>
      <w:pgSz w:w="11906" w:h="16838"/>
      <w:pgMar w:top="851" w:right="567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821" w:rsidRDefault="00533821" w:rsidP="008E5582">
      <w:pPr>
        <w:spacing w:after="0" w:line="240" w:lineRule="auto"/>
      </w:pPr>
      <w:r>
        <w:separator/>
      </w:r>
    </w:p>
  </w:endnote>
  <w:endnote w:type="continuationSeparator" w:id="0">
    <w:p w:rsidR="00533821" w:rsidRDefault="00533821" w:rsidP="008E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821" w:rsidRDefault="00533821" w:rsidP="008E5582">
      <w:pPr>
        <w:spacing w:after="0" w:line="240" w:lineRule="auto"/>
      </w:pPr>
      <w:r>
        <w:separator/>
      </w:r>
    </w:p>
  </w:footnote>
  <w:footnote w:type="continuationSeparator" w:id="0">
    <w:p w:rsidR="00533821" w:rsidRDefault="00533821" w:rsidP="008E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6A" w:rsidRPr="00E710F4" w:rsidRDefault="0005416A" w:rsidP="00E710F4">
    <w:pPr>
      <w:pStyle w:val="a3"/>
      <w:jc w:val="right"/>
      <w:rPr>
        <w:rFonts w:ascii="Times New Roman" w:hAnsi="Times New Roman" w:cs="Times New Roman"/>
        <w:b/>
        <w:sz w:val="32"/>
      </w:rPr>
    </w:pPr>
    <w:r>
      <w:rPr>
        <w:rFonts w:ascii="Times New Roman" w:hAnsi="Times New Roman" w:cs="Times New Roman"/>
        <w:b/>
        <w:sz w:val="32"/>
      </w:rPr>
      <w:t>04.12</w:t>
    </w:r>
    <w:r w:rsidRPr="00E710F4">
      <w:rPr>
        <w:rFonts w:ascii="Times New Roman" w:hAnsi="Times New Roman" w:cs="Times New Roman"/>
        <w:b/>
        <w:sz w:val="32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C32"/>
    <w:multiLevelType w:val="hybridMultilevel"/>
    <w:tmpl w:val="60BEAEB0"/>
    <w:lvl w:ilvl="0" w:tplc="E528C6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696C7D"/>
    <w:multiLevelType w:val="hybridMultilevel"/>
    <w:tmpl w:val="B0428B36"/>
    <w:lvl w:ilvl="0" w:tplc="9C308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775850"/>
    <w:multiLevelType w:val="hybridMultilevel"/>
    <w:tmpl w:val="08D4088E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74"/>
    <w:rsid w:val="00011860"/>
    <w:rsid w:val="00013D06"/>
    <w:rsid w:val="00014E43"/>
    <w:rsid w:val="00022D03"/>
    <w:rsid w:val="000354F6"/>
    <w:rsid w:val="000417D7"/>
    <w:rsid w:val="00044272"/>
    <w:rsid w:val="00045381"/>
    <w:rsid w:val="000500F8"/>
    <w:rsid w:val="0005186F"/>
    <w:rsid w:val="0005416A"/>
    <w:rsid w:val="00055D8C"/>
    <w:rsid w:val="00055F1B"/>
    <w:rsid w:val="0006051E"/>
    <w:rsid w:val="00061101"/>
    <w:rsid w:val="000621E2"/>
    <w:rsid w:val="00063DFF"/>
    <w:rsid w:val="000646DD"/>
    <w:rsid w:val="00067262"/>
    <w:rsid w:val="00067720"/>
    <w:rsid w:val="00067F2E"/>
    <w:rsid w:val="000715C2"/>
    <w:rsid w:val="000740B8"/>
    <w:rsid w:val="00075450"/>
    <w:rsid w:val="00075ACB"/>
    <w:rsid w:val="000767D0"/>
    <w:rsid w:val="00081DA8"/>
    <w:rsid w:val="000829DA"/>
    <w:rsid w:val="00082B0F"/>
    <w:rsid w:val="00083DC8"/>
    <w:rsid w:val="0008703C"/>
    <w:rsid w:val="00090364"/>
    <w:rsid w:val="00093913"/>
    <w:rsid w:val="0009617E"/>
    <w:rsid w:val="000A054B"/>
    <w:rsid w:val="000A10E2"/>
    <w:rsid w:val="000A1A40"/>
    <w:rsid w:val="000A50DE"/>
    <w:rsid w:val="000A7AA5"/>
    <w:rsid w:val="000B0D86"/>
    <w:rsid w:val="000B3C46"/>
    <w:rsid w:val="000B5C72"/>
    <w:rsid w:val="000B5D07"/>
    <w:rsid w:val="000B74EE"/>
    <w:rsid w:val="000B7AC3"/>
    <w:rsid w:val="000C457E"/>
    <w:rsid w:val="000C48A2"/>
    <w:rsid w:val="000C72F6"/>
    <w:rsid w:val="000E0752"/>
    <w:rsid w:val="000E28A0"/>
    <w:rsid w:val="000E375F"/>
    <w:rsid w:val="000E3951"/>
    <w:rsid w:val="000E42B7"/>
    <w:rsid w:val="000E5498"/>
    <w:rsid w:val="000E7849"/>
    <w:rsid w:val="000F110C"/>
    <w:rsid w:val="000F1AB2"/>
    <w:rsid w:val="000F28D8"/>
    <w:rsid w:val="001024F3"/>
    <w:rsid w:val="00102AA3"/>
    <w:rsid w:val="00102BA5"/>
    <w:rsid w:val="001104C9"/>
    <w:rsid w:val="00111CC4"/>
    <w:rsid w:val="00114712"/>
    <w:rsid w:val="001153A6"/>
    <w:rsid w:val="0011793B"/>
    <w:rsid w:val="001219AD"/>
    <w:rsid w:val="00123DB3"/>
    <w:rsid w:val="001244A4"/>
    <w:rsid w:val="0012613F"/>
    <w:rsid w:val="00132274"/>
    <w:rsid w:val="00132BFD"/>
    <w:rsid w:val="00133BF7"/>
    <w:rsid w:val="00135863"/>
    <w:rsid w:val="00136579"/>
    <w:rsid w:val="00137DB9"/>
    <w:rsid w:val="00137E83"/>
    <w:rsid w:val="0014205C"/>
    <w:rsid w:val="0014255E"/>
    <w:rsid w:val="00152021"/>
    <w:rsid w:val="00154EC3"/>
    <w:rsid w:val="00154F6C"/>
    <w:rsid w:val="001563AD"/>
    <w:rsid w:val="001626EE"/>
    <w:rsid w:val="00163891"/>
    <w:rsid w:val="00165489"/>
    <w:rsid w:val="00166125"/>
    <w:rsid w:val="001803FB"/>
    <w:rsid w:val="00181065"/>
    <w:rsid w:val="00183D38"/>
    <w:rsid w:val="001848E7"/>
    <w:rsid w:val="0018536D"/>
    <w:rsid w:val="00185475"/>
    <w:rsid w:val="00193CBE"/>
    <w:rsid w:val="001974AB"/>
    <w:rsid w:val="001A3928"/>
    <w:rsid w:val="001A75BC"/>
    <w:rsid w:val="001B7A46"/>
    <w:rsid w:val="001C1111"/>
    <w:rsid w:val="001D1208"/>
    <w:rsid w:val="001D17CF"/>
    <w:rsid w:val="001D553E"/>
    <w:rsid w:val="001E0D9B"/>
    <w:rsid w:val="001E1578"/>
    <w:rsid w:val="001F12B1"/>
    <w:rsid w:val="001F14B4"/>
    <w:rsid w:val="001F316B"/>
    <w:rsid w:val="001F3443"/>
    <w:rsid w:val="001F5118"/>
    <w:rsid w:val="00200F8B"/>
    <w:rsid w:val="002015F1"/>
    <w:rsid w:val="0020274C"/>
    <w:rsid w:val="00210C6B"/>
    <w:rsid w:val="00214484"/>
    <w:rsid w:val="0021643B"/>
    <w:rsid w:val="002168CA"/>
    <w:rsid w:val="002178F6"/>
    <w:rsid w:val="0022217C"/>
    <w:rsid w:val="00222BE1"/>
    <w:rsid w:val="00227285"/>
    <w:rsid w:val="00231E2E"/>
    <w:rsid w:val="00232AF7"/>
    <w:rsid w:val="00235490"/>
    <w:rsid w:val="00246B7B"/>
    <w:rsid w:val="00246F49"/>
    <w:rsid w:val="00251F58"/>
    <w:rsid w:val="00254B36"/>
    <w:rsid w:val="0025700F"/>
    <w:rsid w:val="00263CC5"/>
    <w:rsid w:val="0026543F"/>
    <w:rsid w:val="00266766"/>
    <w:rsid w:val="00266C6F"/>
    <w:rsid w:val="002722D4"/>
    <w:rsid w:val="00273B15"/>
    <w:rsid w:val="00273C18"/>
    <w:rsid w:val="00274B9D"/>
    <w:rsid w:val="002762AF"/>
    <w:rsid w:val="00280B59"/>
    <w:rsid w:val="002824D9"/>
    <w:rsid w:val="0028451D"/>
    <w:rsid w:val="0029464B"/>
    <w:rsid w:val="002964F5"/>
    <w:rsid w:val="002A2A47"/>
    <w:rsid w:val="002A3846"/>
    <w:rsid w:val="002A3D2E"/>
    <w:rsid w:val="002A4788"/>
    <w:rsid w:val="002A5EC7"/>
    <w:rsid w:val="002A67D3"/>
    <w:rsid w:val="002B209E"/>
    <w:rsid w:val="002B21EF"/>
    <w:rsid w:val="002B29FA"/>
    <w:rsid w:val="002B39CC"/>
    <w:rsid w:val="002B4CCE"/>
    <w:rsid w:val="002B74EA"/>
    <w:rsid w:val="002C79A2"/>
    <w:rsid w:val="002D0AE1"/>
    <w:rsid w:val="002D1973"/>
    <w:rsid w:val="002D234F"/>
    <w:rsid w:val="002D2528"/>
    <w:rsid w:val="002D698E"/>
    <w:rsid w:val="002D70C1"/>
    <w:rsid w:val="002E0262"/>
    <w:rsid w:val="002E10A0"/>
    <w:rsid w:val="002E3C4B"/>
    <w:rsid w:val="002E7D3E"/>
    <w:rsid w:val="002F36B3"/>
    <w:rsid w:val="002F63AB"/>
    <w:rsid w:val="002F666D"/>
    <w:rsid w:val="00311D52"/>
    <w:rsid w:val="00312FA2"/>
    <w:rsid w:val="00313B38"/>
    <w:rsid w:val="00314F27"/>
    <w:rsid w:val="0031643C"/>
    <w:rsid w:val="0031652C"/>
    <w:rsid w:val="003165C9"/>
    <w:rsid w:val="00321EDC"/>
    <w:rsid w:val="00323391"/>
    <w:rsid w:val="00325EF7"/>
    <w:rsid w:val="00330B22"/>
    <w:rsid w:val="00330C41"/>
    <w:rsid w:val="00336CEA"/>
    <w:rsid w:val="003400DA"/>
    <w:rsid w:val="00340907"/>
    <w:rsid w:val="00345322"/>
    <w:rsid w:val="00346950"/>
    <w:rsid w:val="003472A9"/>
    <w:rsid w:val="00347498"/>
    <w:rsid w:val="00347BEB"/>
    <w:rsid w:val="00355873"/>
    <w:rsid w:val="0035709A"/>
    <w:rsid w:val="00366F58"/>
    <w:rsid w:val="00371BF2"/>
    <w:rsid w:val="00374E39"/>
    <w:rsid w:val="00375381"/>
    <w:rsid w:val="00375C88"/>
    <w:rsid w:val="003815FB"/>
    <w:rsid w:val="00386F4F"/>
    <w:rsid w:val="00387FFC"/>
    <w:rsid w:val="0039098B"/>
    <w:rsid w:val="003A2F49"/>
    <w:rsid w:val="003A4980"/>
    <w:rsid w:val="003B00EA"/>
    <w:rsid w:val="003B451A"/>
    <w:rsid w:val="003B45CA"/>
    <w:rsid w:val="003B6AE9"/>
    <w:rsid w:val="003C1EF9"/>
    <w:rsid w:val="003C3B10"/>
    <w:rsid w:val="003C3F57"/>
    <w:rsid w:val="003C4D5F"/>
    <w:rsid w:val="003C54AD"/>
    <w:rsid w:val="003D200F"/>
    <w:rsid w:val="003D215D"/>
    <w:rsid w:val="003D2DAD"/>
    <w:rsid w:val="003D479F"/>
    <w:rsid w:val="003D54EC"/>
    <w:rsid w:val="003D645C"/>
    <w:rsid w:val="003E07AC"/>
    <w:rsid w:val="003E5BF9"/>
    <w:rsid w:val="003E7132"/>
    <w:rsid w:val="003F47C6"/>
    <w:rsid w:val="003F7445"/>
    <w:rsid w:val="00404C1C"/>
    <w:rsid w:val="00406B2E"/>
    <w:rsid w:val="00410540"/>
    <w:rsid w:val="00410907"/>
    <w:rsid w:val="00411032"/>
    <w:rsid w:val="00411789"/>
    <w:rsid w:val="0041234A"/>
    <w:rsid w:val="004176D2"/>
    <w:rsid w:val="00426890"/>
    <w:rsid w:val="00430917"/>
    <w:rsid w:val="00430AD9"/>
    <w:rsid w:val="00432080"/>
    <w:rsid w:val="004330C7"/>
    <w:rsid w:val="0043391E"/>
    <w:rsid w:val="00434F82"/>
    <w:rsid w:val="00435384"/>
    <w:rsid w:val="004353CF"/>
    <w:rsid w:val="004353DE"/>
    <w:rsid w:val="00442FB9"/>
    <w:rsid w:val="00444B3E"/>
    <w:rsid w:val="00444FC6"/>
    <w:rsid w:val="00445CC8"/>
    <w:rsid w:val="0045207D"/>
    <w:rsid w:val="00464897"/>
    <w:rsid w:val="00471256"/>
    <w:rsid w:val="00481796"/>
    <w:rsid w:val="00487CCC"/>
    <w:rsid w:val="00487DB2"/>
    <w:rsid w:val="00490442"/>
    <w:rsid w:val="00493158"/>
    <w:rsid w:val="0049448E"/>
    <w:rsid w:val="00494B3B"/>
    <w:rsid w:val="00495C17"/>
    <w:rsid w:val="00495CF3"/>
    <w:rsid w:val="004A0F22"/>
    <w:rsid w:val="004A16F7"/>
    <w:rsid w:val="004A22B2"/>
    <w:rsid w:val="004A4AF9"/>
    <w:rsid w:val="004B25D5"/>
    <w:rsid w:val="004B5BF3"/>
    <w:rsid w:val="004B63A8"/>
    <w:rsid w:val="004B6FE9"/>
    <w:rsid w:val="004B77DF"/>
    <w:rsid w:val="004C064B"/>
    <w:rsid w:val="004C1495"/>
    <w:rsid w:val="004C2465"/>
    <w:rsid w:val="004C44F7"/>
    <w:rsid w:val="004C6A91"/>
    <w:rsid w:val="004C6DE9"/>
    <w:rsid w:val="004C7561"/>
    <w:rsid w:val="004D1C01"/>
    <w:rsid w:val="004D6F4F"/>
    <w:rsid w:val="004D7313"/>
    <w:rsid w:val="004E5AC8"/>
    <w:rsid w:val="004E623F"/>
    <w:rsid w:val="004F5E15"/>
    <w:rsid w:val="00510826"/>
    <w:rsid w:val="00513A1A"/>
    <w:rsid w:val="00513C87"/>
    <w:rsid w:val="00532AE3"/>
    <w:rsid w:val="00533821"/>
    <w:rsid w:val="00537A9A"/>
    <w:rsid w:val="005457C6"/>
    <w:rsid w:val="00551461"/>
    <w:rsid w:val="0055221B"/>
    <w:rsid w:val="005531DA"/>
    <w:rsid w:val="00553C49"/>
    <w:rsid w:val="00555708"/>
    <w:rsid w:val="00560FCE"/>
    <w:rsid w:val="00561446"/>
    <w:rsid w:val="00561CAC"/>
    <w:rsid w:val="00562C6A"/>
    <w:rsid w:val="00565DEC"/>
    <w:rsid w:val="00567BBB"/>
    <w:rsid w:val="00571E4B"/>
    <w:rsid w:val="005757C6"/>
    <w:rsid w:val="0058596B"/>
    <w:rsid w:val="00587BE1"/>
    <w:rsid w:val="00590D46"/>
    <w:rsid w:val="00590EAE"/>
    <w:rsid w:val="00597700"/>
    <w:rsid w:val="005A1356"/>
    <w:rsid w:val="005A636C"/>
    <w:rsid w:val="005A76C7"/>
    <w:rsid w:val="005B1EE9"/>
    <w:rsid w:val="005B3D02"/>
    <w:rsid w:val="005B672D"/>
    <w:rsid w:val="005B7A8F"/>
    <w:rsid w:val="005C17E3"/>
    <w:rsid w:val="005C1EDD"/>
    <w:rsid w:val="005C31E3"/>
    <w:rsid w:val="005C3D7B"/>
    <w:rsid w:val="005C413E"/>
    <w:rsid w:val="005C7190"/>
    <w:rsid w:val="005C7501"/>
    <w:rsid w:val="005D1866"/>
    <w:rsid w:val="005D1BD2"/>
    <w:rsid w:val="005D23A6"/>
    <w:rsid w:val="005D4865"/>
    <w:rsid w:val="005D7CE9"/>
    <w:rsid w:val="005E064F"/>
    <w:rsid w:val="005E1F38"/>
    <w:rsid w:val="005E614F"/>
    <w:rsid w:val="005F0EA3"/>
    <w:rsid w:val="005F3925"/>
    <w:rsid w:val="00601D5E"/>
    <w:rsid w:val="00605B9F"/>
    <w:rsid w:val="00606594"/>
    <w:rsid w:val="006142FB"/>
    <w:rsid w:val="006160C1"/>
    <w:rsid w:val="00622E38"/>
    <w:rsid w:val="0062796D"/>
    <w:rsid w:val="00642706"/>
    <w:rsid w:val="00644FAD"/>
    <w:rsid w:val="006460B9"/>
    <w:rsid w:val="00653C12"/>
    <w:rsid w:val="0065402B"/>
    <w:rsid w:val="00656436"/>
    <w:rsid w:val="00656581"/>
    <w:rsid w:val="00657145"/>
    <w:rsid w:val="006573B0"/>
    <w:rsid w:val="00660CB7"/>
    <w:rsid w:val="00665D72"/>
    <w:rsid w:val="006674D8"/>
    <w:rsid w:val="00670479"/>
    <w:rsid w:val="00674E7B"/>
    <w:rsid w:val="00682665"/>
    <w:rsid w:val="00686571"/>
    <w:rsid w:val="00686F8F"/>
    <w:rsid w:val="006902C2"/>
    <w:rsid w:val="00695045"/>
    <w:rsid w:val="0069562C"/>
    <w:rsid w:val="006A09DD"/>
    <w:rsid w:val="006A6302"/>
    <w:rsid w:val="006A709D"/>
    <w:rsid w:val="006A7A7C"/>
    <w:rsid w:val="006A7EDF"/>
    <w:rsid w:val="006B4B38"/>
    <w:rsid w:val="006B758E"/>
    <w:rsid w:val="006C080B"/>
    <w:rsid w:val="006C6DFC"/>
    <w:rsid w:val="006D05EF"/>
    <w:rsid w:val="006D355B"/>
    <w:rsid w:val="006D3FDE"/>
    <w:rsid w:val="006D5E42"/>
    <w:rsid w:val="006E3CC0"/>
    <w:rsid w:val="006E5A75"/>
    <w:rsid w:val="006E5E89"/>
    <w:rsid w:val="006F47DB"/>
    <w:rsid w:val="006F7472"/>
    <w:rsid w:val="007010E0"/>
    <w:rsid w:val="00702825"/>
    <w:rsid w:val="00707577"/>
    <w:rsid w:val="00714F07"/>
    <w:rsid w:val="00722992"/>
    <w:rsid w:val="0073192E"/>
    <w:rsid w:val="00734AF2"/>
    <w:rsid w:val="00734EFF"/>
    <w:rsid w:val="00735FF5"/>
    <w:rsid w:val="00737204"/>
    <w:rsid w:val="00737A08"/>
    <w:rsid w:val="007402E9"/>
    <w:rsid w:val="00746D1C"/>
    <w:rsid w:val="00752B02"/>
    <w:rsid w:val="00753F81"/>
    <w:rsid w:val="0075599F"/>
    <w:rsid w:val="00757D82"/>
    <w:rsid w:val="00757F5C"/>
    <w:rsid w:val="00767171"/>
    <w:rsid w:val="00771DD7"/>
    <w:rsid w:val="007748D2"/>
    <w:rsid w:val="007758BC"/>
    <w:rsid w:val="00775F51"/>
    <w:rsid w:val="00776DE9"/>
    <w:rsid w:val="0078045C"/>
    <w:rsid w:val="00785F51"/>
    <w:rsid w:val="00792C9A"/>
    <w:rsid w:val="00797451"/>
    <w:rsid w:val="007A00E6"/>
    <w:rsid w:val="007A1832"/>
    <w:rsid w:val="007A5E32"/>
    <w:rsid w:val="007A6B99"/>
    <w:rsid w:val="007A7228"/>
    <w:rsid w:val="007B3A48"/>
    <w:rsid w:val="007B4DEF"/>
    <w:rsid w:val="007B5035"/>
    <w:rsid w:val="007B5BAA"/>
    <w:rsid w:val="007C4529"/>
    <w:rsid w:val="007C7A70"/>
    <w:rsid w:val="007D1F4C"/>
    <w:rsid w:val="007D4FB2"/>
    <w:rsid w:val="007E0713"/>
    <w:rsid w:val="007E2E9E"/>
    <w:rsid w:val="007F4329"/>
    <w:rsid w:val="007F77D6"/>
    <w:rsid w:val="008014CF"/>
    <w:rsid w:val="0080276F"/>
    <w:rsid w:val="00807E6A"/>
    <w:rsid w:val="008109DA"/>
    <w:rsid w:val="00812735"/>
    <w:rsid w:val="00817960"/>
    <w:rsid w:val="0082502C"/>
    <w:rsid w:val="00827D90"/>
    <w:rsid w:val="00830CA0"/>
    <w:rsid w:val="00834975"/>
    <w:rsid w:val="00835AE5"/>
    <w:rsid w:val="00836A70"/>
    <w:rsid w:val="008475B7"/>
    <w:rsid w:val="00852D17"/>
    <w:rsid w:val="00853C20"/>
    <w:rsid w:val="00854E9D"/>
    <w:rsid w:val="008630E9"/>
    <w:rsid w:val="00866DA4"/>
    <w:rsid w:val="00871C53"/>
    <w:rsid w:val="00871F9C"/>
    <w:rsid w:val="00874F98"/>
    <w:rsid w:val="008813E8"/>
    <w:rsid w:val="008875F1"/>
    <w:rsid w:val="00892E59"/>
    <w:rsid w:val="0089444D"/>
    <w:rsid w:val="00895841"/>
    <w:rsid w:val="008A1A4E"/>
    <w:rsid w:val="008A3094"/>
    <w:rsid w:val="008A45DC"/>
    <w:rsid w:val="008A4D6F"/>
    <w:rsid w:val="008A78D5"/>
    <w:rsid w:val="008B204A"/>
    <w:rsid w:val="008C0892"/>
    <w:rsid w:val="008C34A7"/>
    <w:rsid w:val="008C5642"/>
    <w:rsid w:val="008C6AAF"/>
    <w:rsid w:val="008C7F6E"/>
    <w:rsid w:val="008D6C8C"/>
    <w:rsid w:val="008E1D78"/>
    <w:rsid w:val="008E5582"/>
    <w:rsid w:val="008F449C"/>
    <w:rsid w:val="008F4BC6"/>
    <w:rsid w:val="008F5C3B"/>
    <w:rsid w:val="008F5EE8"/>
    <w:rsid w:val="008F6621"/>
    <w:rsid w:val="00900E38"/>
    <w:rsid w:val="00912281"/>
    <w:rsid w:val="009175AF"/>
    <w:rsid w:val="00920AFE"/>
    <w:rsid w:val="00922078"/>
    <w:rsid w:val="00922BCE"/>
    <w:rsid w:val="00924D39"/>
    <w:rsid w:val="00925611"/>
    <w:rsid w:val="009340C3"/>
    <w:rsid w:val="0093704B"/>
    <w:rsid w:val="009372BC"/>
    <w:rsid w:val="00941362"/>
    <w:rsid w:val="00944515"/>
    <w:rsid w:val="00947479"/>
    <w:rsid w:val="009474C2"/>
    <w:rsid w:val="0095323E"/>
    <w:rsid w:val="00956502"/>
    <w:rsid w:val="0095705B"/>
    <w:rsid w:val="0096732A"/>
    <w:rsid w:val="00971F18"/>
    <w:rsid w:val="00981988"/>
    <w:rsid w:val="00984A66"/>
    <w:rsid w:val="0099626B"/>
    <w:rsid w:val="009B4DD9"/>
    <w:rsid w:val="009B504B"/>
    <w:rsid w:val="009B5894"/>
    <w:rsid w:val="009C23AF"/>
    <w:rsid w:val="009C4393"/>
    <w:rsid w:val="009C4FE5"/>
    <w:rsid w:val="009D1937"/>
    <w:rsid w:val="009D2AB4"/>
    <w:rsid w:val="009D7BA6"/>
    <w:rsid w:val="009E2694"/>
    <w:rsid w:val="009E5910"/>
    <w:rsid w:val="009E7C1C"/>
    <w:rsid w:val="009F564C"/>
    <w:rsid w:val="00A0531C"/>
    <w:rsid w:val="00A05CD3"/>
    <w:rsid w:val="00A06AF2"/>
    <w:rsid w:val="00A07063"/>
    <w:rsid w:val="00A076EF"/>
    <w:rsid w:val="00A12FDF"/>
    <w:rsid w:val="00A14573"/>
    <w:rsid w:val="00A2173C"/>
    <w:rsid w:val="00A23C5F"/>
    <w:rsid w:val="00A37C85"/>
    <w:rsid w:val="00A400ED"/>
    <w:rsid w:val="00A46D04"/>
    <w:rsid w:val="00A53D54"/>
    <w:rsid w:val="00A54153"/>
    <w:rsid w:val="00A57454"/>
    <w:rsid w:val="00A61143"/>
    <w:rsid w:val="00A61D05"/>
    <w:rsid w:val="00A61EF2"/>
    <w:rsid w:val="00A63369"/>
    <w:rsid w:val="00A641EF"/>
    <w:rsid w:val="00A652C3"/>
    <w:rsid w:val="00A654AE"/>
    <w:rsid w:val="00A673EA"/>
    <w:rsid w:val="00A67936"/>
    <w:rsid w:val="00A723E6"/>
    <w:rsid w:val="00A72854"/>
    <w:rsid w:val="00A7440E"/>
    <w:rsid w:val="00A7593A"/>
    <w:rsid w:val="00A76EB5"/>
    <w:rsid w:val="00A821F8"/>
    <w:rsid w:val="00A82DD7"/>
    <w:rsid w:val="00A84A74"/>
    <w:rsid w:val="00A962E0"/>
    <w:rsid w:val="00AA2CF1"/>
    <w:rsid w:val="00AA6CA6"/>
    <w:rsid w:val="00AA7398"/>
    <w:rsid w:val="00AB2124"/>
    <w:rsid w:val="00AB678F"/>
    <w:rsid w:val="00AB7CEA"/>
    <w:rsid w:val="00AC0E5A"/>
    <w:rsid w:val="00AC167F"/>
    <w:rsid w:val="00AC4968"/>
    <w:rsid w:val="00AC593B"/>
    <w:rsid w:val="00AC63AC"/>
    <w:rsid w:val="00AC744B"/>
    <w:rsid w:val="00AD1327"/>
    <w:rsid w:val="00AD1556"/>
    <w:rsid w:val="00AD1A3D"/>
    <w:rsid w:val="00AD5B99"/>
    <w:rsid w:val="00AD70D0"/>
    <w:rsid w:val="00AE0CD7"/>
    <w:rsid w:val="00AE16D9"/>
    <w:rsid w:val="00AE170A"/>
    <w:rsid w:val="00AE2763"/>
    <w:rsid w:val="00AE347D"/>
    <w:rsid w:val="00AF04E4"/>
    <w:rsid w:val="00AF5254"/>
    <w:rsid w:val="00AF59D6"/>
    <w:rsid w:val="00AF610B"/>
    <w:rsid w:val="00AF7C0E"/>
    <w:rsid w:val="00B01B51"/>
    <w:rsid w:val="00B02179"/>
    <w:rsid w:val="00B03D83"/>
    <w:rsid w:val="00B04DBC"/>
    <w:rsid w:val="00B0574B"/>
    <w:rsid w:val="00B06940"/>
    <w:rsid w:val="00B10CA3"/>
    <w:rsid w:val="00B10D9B"/>
    <w:rsid w:val="00B13E4B"/>
    <w:rsid w:val="00B14B72"/>
    <w:rsid w:val="00B2117A"/>
    <w:rsid w:val="00B23471"/>
    <w:rsid w:val="00B258AB"/>
    <w:rsid w:val="00B25A0B"/>
    <w:rsid w:val="00B2600C"/>
    <w:rsid w:val="00B26C95"/>
    <w:rsid w:val="00B35B45"/>
    <w:rsid w:val="00B401B1"/>
    <w:rsid w:val="00B47098"/>
    <w:rsid w:val="00B478AB"/>
    <w:rsid w:val="00B47E3F"/>
    <w:rsid w:val="00B47FD1"/>
    <w:rsid w:val="00B51B8B"/>
    <w:rsid w:val="00B53AC9"/>
    <w:rsid w:val="00B5554F"/>
    <w:rsid w:val="00B605BD"/>
    <w:rsid w:val="00B6100C"/>
    <w:rsid w:val="00B62C34"/>
    <w:rsid w:val="00B74593"/>
    <w:rsid w:val="00B76433"/>
    <w:rsid w:val="00B76BE1"/>
    <w:rsid w:val="00B77EED"/>
    <w:rsid w:val="00B82870"/>
    <w:rsid w:val="00B82D0D"/>
    <w:rsid w:val="00B916E7"/>
    <w:rsid w:val="00B92216"/>
    <w:rsid w:val="00B944ED"/>
    <w:rsid w:val="00B94AC0"/>
    <w:rsid w:val="00B95F61"/>
    <w:rsid w:val="00BA2BAA"/>
    <w:rsid w:val="00BA37D3"/>
    <w:rsid w:val="00BA6973"/>
    <w:rsid w:val="00BA6C92"/>
    <w:rsid w:val="00BA6E8A"/>
    <w:rsid w:val="00BA7DEF"/>
    <w:rsid w:val="00BB414F"/>
    <w:rsid w:val="00BB5088"/>
    <w:rsid w:val="00BB7A64"/>
    <w:rsid w:val="00BC1F8E"/>
    <w:rsid w:val="00BC251D"/>
    <w:rsid w:val="00BC4DBD"/>
    <w:rsid w:val="00BC4EB1"/>
    <w:rsid w:val="00BC551B"/>
    <w:rsid w:val="00BE0F9B"/>
    <w:rsid w:val="00BE60D6"/>
    <w:rsid w:val="00BE7C77"/>
    <w:rsid w:val="00BE7EC4"/>
    <w:rsid w:val="00BF2150"/>
    <w:rsid w:val="00BF5CF2"/>
    <w:rsid w:val="00BF7FA6"/>
    <w:rsid w:val="00C01E71"/>
    <w:rsid w:val="00C119B4"/>
    <w:rsid w:val="00C12579"/>
    <w:rsid w:val="00C175D6"/>
    <w:rsid w:val="00C20E08"/>
    <w:rsid w:val="00C23A3B"/>
    <w:rsid w:val="00C25313"/>
    <w:rsid w:val="00C26532"/>
    <w:rsid w:val="00C26D8B"/>
    <w:rsid w:val="00C27CC4"/>
    <w:rsid w:val="00C33E01"/>
    <w:rsid w:val="00C43458"/>
    <w:rsid w:val="00C45824"/>
    <w:rsid w:val="00C52F62"/>
    <w:rsid w:val="00C61F9A"/>
    <w:rsid w:val="00C64666"/>
    <w:rsid w:val="00C665A6"/>
    <w:rsid w:val="00C70D30"/>
    <w:rsid w:val="00C760DC"/>
    <w:rsid w:val="00C85F73"/>
    <w:rsid w:val="00C879BD"/>
    <w:rsid w:val="00C90C6E"/>
    <w:rsid w:val="00CA1F13"/>
    <w:rsid w:val="00CA3610"/>
    <w:rsid w:val="00CA3A4D"/>
    <w:rsid w:val="00CA3BB2"/>
    <w:rsid w:val="00CA536B"/>
    <w:rsid w:val="00CA60AF"/>
    <w:rsid w:val="00CB51D7"/>
    <w:rsid w:val="00CB66B3"/>
    <w:rsid w:val="00CB7186"/>
    <w:rsid w:val="00CC03DE"/>
    <w:rsid w:val="00CC1D50"/>
    <w:rsid w:val="00CC5E6B"/>
    <w:rsid w:val="00CD1C19"/>
    <w:rsid w:val="00CE1302"/>
    <w:rsid w:val="00CE1979"/>
    <w:rsid w:val="00CE5BC3"/>
    <w:rsid w:val="00CF4F8E"/>
    <w:rsid w:val="00D03A83"/>
    <w:rsid w:val="00D11B0A"/>
    <w:rsid w:val="00D142C9"/>
    <w:rsid w:val="00D159F3"/>
    <w:rsid w:val="00D15ABD"/>
    <w:rsid w:val="00D1764A"/>
    <w:rsid w:val="00D201CD"/>
    <w:rsid w:val="00D20D7A"/>
    <w:rsid w:val="00D221FD"/>
    <w:rsid w:val="00D2278F"/>
    <w:rsid w:val="00D24130"/>
    <w:rsid w:val="00D24246"/>
    <w:rsid w:val="00D24458"/>
    <w:rsid w:val="00D2460D"/>
    <w:rsid w:val="00D263BA"/>
    <w:rsid w:val="00D27D6C"/>
    <w:rsid w:val="00D30D0D"/>
    <w:rsid w:val="00D33750"/>
    <w:rsid w:val="00D3472C"/>
    <w:rsid w:val="00D43CA6"/>
    <w:rsid w:val="00D44574"/>
    <w:rsid w:val="00D547CA"/>
    <w:rsid w:val="00D562D4"/>
    <w:rsid w:val="00D5732C"/>
    <w:rsid w:val="00D62CA0"/>
    <w:rsid w:val="00D63AAB"/>
    <w:rsid w:val="00D63F94"/>
    <w:rsid w:val="00D80EE7"/>
    <w:rsid w:val="00D814E6"/>
    <w:rsid w:val="00D83318"/>
    <w:rsid w:val="00D86248"/>
    <w:rsid w:val="00D8643F"/>
    <w:rsid w:val="00D90E2F"/>
    <w:rsid w:val="00D9265D"/>
    <w:rsid w:val="00D9346A"/>
    <w:rsid w:val="00D95769"/>
    <w:rsid w:val="00DA1666"/>
    <w:rsid w:val="00DA1D28"/>
    <w:rsid w:val="00DA60BB"/>
    <w:rsid w:val="00DB2BE0"/>
    <w:rsid w:val="00DB47B2"/>
    <w:rsid w:val="00DB4EF4"/>
    <w:rsid w:val="00DC27F5"/>
    <w:rsid w:val="00DC2D0C"/>
    <w:rsid w:val="00DC406B"/>
    <w:rsid w:val="00DC72FC"/>
    <w:rsid w:val="00DD0B50"/>
    <w:rsid w:val="00DD1642"/>
    <w:rsid w:val="00DD4312"/>
    <w:rsid w:val="00DD4D97"/>
    <w:rsid w:val="00DD7CAA"/>
    <w:rsid w:val="00DE1331"/>
    <w:rsid w:val="00DE20C6"/>
    <w:rsid w:val="00DE3E78"/>
    <w:rsid w:val="00DE7D33"/>
    <w:rsid w:val="00DF25B6"/>
    <w:rsid w:val="00DF35BD"/>
    <w:rsid w:val="00DF6751"/>
    <w:rsid w:val="00DF7935"/>
    <w:rsid w:val="00E12B07"/>
    <w:rsid w:val="00E145EC"/>
    <w:rsid w:val="00E1536D"/>
    <w:rsid w:val="00E15AC6"/>
    <w:rsid w:val="00E15EEF"/>
    <w:rsid w:val="00E20FC1"/>
    <w:rsid w:val="00E23787"/>
    <w:rsid w:val="00E24C89"/>
    <w:rsid w:val="00E338B2"/>
    <w:rsid w:val="00E34786"/>
    <w:rsid w:val="00E379D6"/>
    <w:rsid w:val="00E41EB5"/>
    <w:rsid w:val="00E52383"/>
    <w:rsid w:val="00E525DC"/>
    <w:rsid w:val="00E53474"/>
    <w:rsid w:val="00E57819"/>
    <w:rsid w:val="00E66A0A"/>
    <w:rsid w:val="00E67AC2"/>
    <w:rsid w:val="00E70E4B"/>
    <w:rsid w:val="00E710F4"/>
    <w:rsid w:val="00E716FB"/>
    <w:rsid w:val="00E719AB"/>
    <w:rsid w:val="00E72FBF"/>
    <w:rsid w:val="00E743A7"/>
    <w:rsid w:val="00E827DC"/>
    <w:rsid w:val="00E82865"/>
    <w:rsid w:val="00E82B71"/>
    <w:rsid w:val="00E82ED7"/>
    <w:rsid w:val="00E91923"/>
    <w:rsid w:val="00E93788"/>
    <w:rsid w:val="00E93FC2"/>
    <w:rsid w:val="00EB139D"/>
    <w:rsid w:val="00EB1A72"/>
    <w:rsid w:val="00EB65E3"/>
    <w:rsid w:val="00EB66FC"/>
    <w:rsid w:val="00EC08B9"/>
    <w:rsid w:val="00EC0BC2"/>
    <w:rsid w:val="00EC7BE0"/>
    <w:rsid w:val="00ED063E"/>
    <w:rsid w:val="00ED3B46"/>
    <w:rsid w:val="00ED6E61"/>
    <w:rsid w:val="00EE0024"/>
    <w:rsid w:val="00EE0255"/>
    <w:rsid w:val="00EE4185"/>
    <w:rsid w:val="00EE4CEE"/>
    <w:rsid w:val="00EF2831"/>
    <w:rsid w:val="00EF5AB5"/>
    <w:rsid w:val="00F02CBE"/>
    <w:rsid w:val="00F05C27"/>
    <w:rsid w:val="00F07639"/>
    <w:rsid w:val="00F1495A"/>
    <w:rsid w:val="00F25E03"/>
    <w:rsid w:val="00F26A07"/>
    <w:rsid w:val="00F27DAB"/>
    <w:rsid w:val="00F315F4"/>
    <w:rsid w:val="00F349EF"/>
    <w:rsid w:val="00F35E4E"/>
    <w:rsid w:val="00F37DF9"/>
    <w:rsid w:val="00F37F4E"/>
    <w:rsid w:val="00F406A9"/>
    <w:rsid w:val="00F41FB9"/>
    <w:rsid w:val="00F4611A"/>
    <w:rsid w:val="00F51FFA"/>
    <w:rsid w:val="00F56AA5"/>
    <w:rsid w:val="00F60950"/>
    <w:rsid w:val="00F67045"/>
    <w:rsid w:val="00F67CC3"/>
    <w:rsid w:val="00F71E03"/>
    <w:rsid w:val="00F73C9D"/>
    <w:rsid w:val="00F74FF4"/>
    <w:rsid w:val="00F76E3D"/>
    <w:rsid w:val="00F845B7"/>
    <w:rsid w:val="00F8631B"/>
    <w:rsid w:val="00F87C8F"/>
    <w:rsid w:val="00F87FB0"/>
    <w:rsid w:val="00F93E2A"/>
    <w:rsid w:val="00F950B6"/>
    <w:rsid w:val="00FB0C87"/>
    <w:rsid w:val="00FB220B"/>
    <w:rsid w:val="00FB3D4C"/>
    <w:rsid w:val="00FB5E78"/>
    <w:rsid w:val="00FB674E"/>
    <w:rsid w:val="00FB67C6"/>
    <w:rsid w:val="00FC2957"/>
    <w:rsid w:val="00FC2EB7"/>
    <w:rsid w:val="00FC580D"/>
    <w:rsid w:val="00FE34E9"/>
    <w:rsid w:val="00FE3DBC"/>
    <w:rsid w:val="00FE434C"/>
    <w:rsid w:val="00FE44F4"/>
    <w:rsid w:val="00FE46ED"/>
    <w:rsid w:val="00FE6EC3"/>
    <w:rsid w:val="00FE6F77"/>
    <w:rsid w:val="00FE7468"/>
    <w:rsid w:val="00FE74CA"/>
    <w:rsid w:val="00FF2E82"/>
    <w:rsid w:val="00FF4D35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582"/>
  </w:style>
  <w:style w:type="paragraph" w:styleId="a5">
    <w:name w:val="footer"/>
    <w:basedOn w:val="a"/>
    <w:link w:val="a6"/>
    <w:uiPriority w:val="99"/>
    <w:unhideWhenUsed/>
    <w:rsid w:val="008E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582"/>
  </w:style>
  <w:style w:type="paragraph" w:styleId="a7">
    <w:name w:val="List Paragraph"/>
    <w:basedOn w:val="a"/>
    <w:uiPriority w:val="34"/>
    <w:qFormat/>
    <w:rsid w:val="00510826"/>
    <w:pPr>
      <w:ind w:left="720"/>
      <w:contextualSpacing/>
    </w:pPr>
  </w:style>
  <w:style w:type="paragraph" w:styleId="a8">
    <w:name w:val="No Spacing"/>
    <w:uiPriority w:val="1"/>
    <w:qFormat/>
    <w:rsid w:val="00686571"/>
    <w:pPr>
      <w:spacing w:after="0" w:line="240" w:lineRule="auto"/>
    </w:pPr>
  </w:style>
  <w:style w:type="table" w:styleId="a9">
    <w:name w:val="Table Grid"/>
    <w:basedOn w:val="a1"/>
    <w:uiPriority w:val="59"/>
    <w:rsid w:val="0092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54E9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5582"/>
  </w:style>
  <w:style w:type="paragraph" w:styleId="a5">
    <w:name w:val="footer"/>
    <w:basedOn w:val="a"/>
    <w:link w:val="a6"/>
    <w:uiPriority w:val="99"/>
    <w:unhideWhenUsed/>
    <w:rsid w:val="008E5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5582"/>
  </w:style>
  <w:style w:type="paragraph" w:styleId="a7">
    <w:name w:val="List Paragraph"/>
    <w:basedOn w:val="a"/>
    <w:uiPriority w:val="34"/>
    <w:qFormat/>
    <w:rsid w:val="00510826"/>
    <w:pPr>
      <w:ind w:left="720"/>
      <w:contextualSpacing/>
    </w:pPr>
  </w:style>
  <w:style w:type="paragraph" w:styleId="a8">
    <w:name w:val="No Spacing"/>
    <w:uiPriority w:val="1"/>
    <w:qFormat/>
    <w:rsid w:val="00686571"/>
    <w:pPr>
      <w:spacing w:after="0" w:line="240" w:lineRule="auto"/>
    </w:pPr>
  </w:style>
  <w:style w:type="table" w:styleId="a9">
    <w:name w:val="Table Grid"/>
    <w:basedOn w:val="a1"/>
    <w:uiPriority w:val="59"/>
    <w:rsid w:val="00924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1F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854E9D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9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7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DDEF9-3FD7-41E0-A626-AE4DFA0D6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6034</TotalTime>
  <Pages>11</Pages>
  <Words>4281</Words>
  <Characters>24403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Тюрнина Анна</dc:creator>
  <cp:keywords/>
  <dc:description/>
  <cp:lastModifiedBy>Сухова </cp:lastModifiedBy>
  <cp:revision>421</cp:revision>
  <cp:lastPrinted>2020-12-04T09:44:00Z</cp:lastPrinted>
  <dcterms:created xsi:type="dcterms:W3CDTF">2020-02-18T10:02:00Z</dcterms:created>
  <dcterms:modified xsi:type="dcterms:W3CDTF">2020-12-10T11:23:00Z</dcterms:modified>
</cp:coreProperties>
</file>